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49D9D" w14:textId="6DCA0C4C" w:rsidR="0027033A" w:rsidRPr="0027033A" w:rsidRDefault="0027033A" w:rsidP="0027033A">
      <w:pPr>
        <w:pStyle w:val="Nagwek3"/>
        <w:jc w:val="left"/>
        <w:rPr>
          <w:rFonts w:ascii="Times New Roman" w:hAnsi="Times New Roman"/>
          <w:b w:val="0"/>
          <w:szCs w:val="24"/>
        </w:rPr>
      </w:pPr>
      <w:r w:rsidRPr="0027033A">
        <w:rPr>
          <w:rFonts w:ascii="Times New Roman" w:hAnsi="Times New Roman"/>
          <w:b w:val="0"/>
          <w:szCs w:val="24"/>
        </w:rPr>
        <w:t>DONIS 417</w:t>
      </w:r>
      <w:r w:rsidR="00956FDB">
        <w:rPr>
          <w:rFonts w:ascii="Times New Roman" w:hAnsi="Times New Roman"/>
          <w:b w:val="0"/>
          <w:szCs w:val="24"/>
        </w:rPr>
        <w:t>0 /1/</w:t>
      </w:r>
      <w:r w:rsidR="00216047">
        <w:rPr>
          <w:rFonts w:ascii="Times New Roman" w:hAnsi="Times New Roman"/>
          <w:b w:val="0"/>
          <w:szCs w:val="24"/>
        </w:rPr>
        <w:t>2</w:t>
      </w:r>
      <w:r w:rsidR="000A5261">
        <w:rPr>
          <w:rFonts w:ascii="Times New Roman" w:hAnsi="Times New Roman"/>
          <w:b w:val="0"/>
          <w:szCs w:val="24"/>
        </w:rPr>
        <w:t>1</w:t>
      </w:r>
      <w:r w:rsidR="00956FDB">
        <w:rPr>
          <w:rFonts w:ascii="Times New Roman" w:hAnsi="Times New Roman"/>
          <w:b w:val="0"/>
          <w:szCs w:val="24"/>
        </w:rPr>
        <w:tab/>
      </w:r>
      <w:r w:rsidR="00956FDB">
        <w:rPr>
          <w:rFonts w:ascii="Times New Roman" w:hAnsi="Times New Roman"/>
          <w:b w:val="0"/>
          <w:szCs w:val="24"/>
        </w:rPr>
        <w:tab/>
      </w:r>
      <w:r w:rsidR="00956FDB">
        <w:rPr>
          <w:rFonts w:ascii="Times New Roman" w:hAnsi="Times New Roman"/>
          <w:b w:val="0"/>
          <w:szCs w:val="24"/>
        </w:rPr>
        <w:tab/>
      </w:r>
      <w:r w:rsidR="00956FDB">
        <w:rPr>
          <w:rFonts w:ascii="Times New Roman" w:hAnsi="Times New Roman"/>
          <w:b w:val="0"/>
          <w:szCs w:val="24"/>
        </w:rPr>
        <w:tab/>
      </w:r>
      <w:r w:rsidR="00956FDB">
        <w:rPr>
          <w:rFonts w:ascii="Times New Roman" w:hAnsi="Times New Roman"/>
          <w:b w:val="0"/>
          <w:szCs w:val="24"/>
        </w:rPr>
        <w:tab/>
      </w:r>
      <w:r w:rsidR="00956FDB">
        <w:rPr>
          <w:rFonts w:ascii="Times New Roman" w:hAnsi="Times New Roman"/>
          <w:b w:val="0"/>
          <w:szCs w:val="24"/>
        </w:rPr>
        <w:tab/>
        <w:t xml:space="preserve">Kędzierzyn-Koźle </w:t>
      </w:r>
      <w:r w:rsidR="00AB3E1C">
        <w:rPr>
          <w:rFonts w:ascii="Times New Roman" w:hAnsi="Times New Roman"/>
          <w:b w:val="0"/>
          <w:szCs w:val="24"/>
        </w:rPr>
        <w:t>21</w:t>
      </w:r>
      <w:r w:rsidRPr="0027033A">
        <w:rPr>
          <w:rFonts w:ascii="Times New Roman" w:hAnsi="Times New Roman"/>
          <w:b w:val="0"/>
          <w:szCs w:val="24"/>
        </w:rPr>
        <w:t>.</w:t>
      </w:r>
      <w:r w:rsidR="00E359AB">
        <w:rPr>
          <w:rFonts w:ascii="Times New Roman" w:hAnsi="Times New Roman"/>
          <w:b w:val="0"/>
          <w:szCs w:val="24"/>
        </w:rPr>
        <w:t>0</w:t>
      </w:r>
      <w:r w:rsidR="000A5261">
        <w:rPr>
          <w:rFonts w:ascii="Times New Roman" w:hAnsi="Times New Roman"/>
          <w:b w:val="0"/>
          <w:szCs w:val="24"/>
        </w:rPr>
        <w:t>4</w:t>
      </w:r>
      <w:r w:rsidRPr="0027033A">
        <w:rPr>
          <w:rFonts w:ascii="Times New Roman" w:hAnsi="Times New Roman"/>
          <w:b w:val="0"/>
          <w:szCs w:val="24"/>
        </w:rPr>
        <w:t>.20</w:t>
      </w:r>
      <w:r w:rsidR="00216047">
        <w:rPr>
          <w:rFonts w:ascii="Times New Roman" w:hAnsi="Times New Roman"/>
          <w:b w:val="0"/>
          <w:szCs w:val="24"/>
        </w:rPr>
        <w:t>2</w:t>
      </w:r>
      <w:r w:rsidR="000A5261">
        <w:rPr>
          <w:rFonts w:ascii="Times New Roman" w:hAnsi="Times New Roman"/>
          <w:b w:val="0"/>
          <w:szCs w:val="24"/>
        </w:rPr>
        <w:t>1</w:t>
      </w:r>
      <w:r w:rsidRPr="0027033A">
        <w:rPr>
          <w:rFonts w:ascii="Times New Roman" w:hAnsi="Times New Roman"/>
          <w:b w:val="0"/>
          <w:szCs w:val="24"/>
        </w:rPr>
        <w:t>r.</w:t>
      </w:r>
    </w:p>
    <w:p w14:paraId="26DF5B6A" w14:textId="77777777" w:rsidR="0027033A" w:rsidRDefault="0027033A" w:rsidP="0027033A">
      <w:pPr>
        <w:jc w:val="both"/>
      </w:pPr>
    </w:p>
    <w:p w14:paraId="61C2C101" w14:textId="77777777" w:rsidR="0027033A" w:rsidRPr="0027033A" w:rsidRDefault="0027033A" w:rsidP="0027033A">
      <w:pPr>
        <w:jc w:val="both"/>
      </w:pPr>
    </w:p>
    <w:p w14:paraId="077338DB" w14:textId="77777777" w:rsidR="0027033A" w:rsidRPr="0027033A" w:rsidRDefault="0027033A" w:rsidP="0027033A">
      <w:pPr>
        <w:pStyle w:val="Nagwek3"/>
        <w:rPr>
          <w:rFonts w:ascii="Times New Roman" w:hAnsi="Times New Roman"/>
          <w:szCs w:val="24"/>
        </w:rPr>
      </w:pPr>
      <w:r w:rsidRPr="0027033A">
        <w:rPr>
          <w:rFonts w:ascii="Times New Roman" w:hAnsi="Times New Roman"/>
          <w:szCs w:val="24"/>
        </w:rPr>
        <w:t xml:space="preserve">SZCZEGÓŁOWE WARUNKI KONKURSU OFERT </w:t>
      </w:r>
    </w:p>
    <w:p w14:paraId="6A58D5D7" w14:textId="77777777" w:rsidR="0027033A" w:rsidRPr="0027033A" w:rsidRDefault="0027033A" w:rsidP="0027033A">
      <w:pPr>
        <w:pStyle w:val="Nagwek3"/>
        <w:rPr>
          <w:rFonts w:ascii="Times New Roman" w:hAnsi="Times New Roman"/>
          <w:szCs w:val="24"/>
        </w:rPr>
      </w:pPr>
      <w:r w:rsidRPr="0027033A">
        <w:rPr>
          <w:rFonts w:ascii="Times New Roman" w:hAnsi="Times New Roman"/>
          <w:szCs w:val="24"/>
        </w:rPr>
        <w:t>NA BADANIA LEKARSKIE UCZNIÓW</w:t>
      </w:r>
    </w:p>
    <w:p w14:paraId="6D10805B" w14:textId="77777777" w:rsidR="0027033A" w:rsidRPr="0027033A" w:rsidRDefault="0027033A" w:rsidP="0027033A">
      <w:pPr>
        <w:tabs>
          <w:tab w:val="left" w:pos="573"/>
        </w:tabs>
        <w:ind w:left="308" w:hanging="308"/>
        <w:jc w:val="both"/>
      </w:pPr>
    </w:p>
    <w:p w14:paraId="2D190870" w14:textId="77777777" w:rsidR="0027033A" w:rsidRPr="0027033A" w:rsidRDefault="0027033A" w:rsidP="0027033A">
      <w:pPr>
        <w:tabs>
          <w:tab w:val="left" w:pos="573"/>
        </w:tabs>
        <w:jc w:val="both"/>
        <w:rPr>
          <w:b/>
          <w:bCs/>
        </w:rPr>
      </w:pPr>
      <w:r w:rsidRPr="0027033A">
        <w:rPr>
          <w:b/>
          <w:bCs/>
        </w:rPr>
        <w:t>1.</w:t>
      </w:r>
      <w:r w:rsidRPr="0027033A">
        <w:rPr>
          <w:b/>
          <w:bCs/>
        </w:rPr>
        <w:tab/>
        <w:t>Przedmiot postępowania</w:t>
      </w:r>
    </w:p>
    <w:p w14:paraId="34658163" w14:textId="77777777" w:rsidR="0027033A" w:rsidRPr="0027033A" w:rsidRDefault="0027033A" w:rsidP="0027033A">
      <w:pPr>
        <w:jc w:val="both"/>
      </w:pPr>
      <w:r w:rsidRPr="0027033A">
        <w:rPr>
          <w:bCs/>
        </w:rPr>
        <w:t>1</w:t>
      </w:r>
      <w:r w:rsidRPr="0027033A">
        <w:t xml:space="preserve"> Przedmiotem postępowania konkursowego jest wykonywanie badań lekarskich, mających ocenić możliwość podjęcia lub kontynuowania kształcenia, ze względu na stan zdrowia kandydatów do szkół ponadpodstawowych, ponadgimnazjalnych lub wyższych i uczestników studiów doktoranckich, którzy w trakcie praktycznej nauki zawodu są narażeni na działanie czynników szkodliwych, uciążliwych lub niebezpiecznych dla zdrowia, zakoń</w:t>
      </w:r>
      <w:r>
        <w:t>czonych wydaniem zaświadczenia w następujących</w:t>
      </w:r>
      <w:r w:rsidR="001860FA">
        <w:t xml:space="preserve"> ilościach w</w:t>
      </w:r>
      <w:r>
        <w:t xml:space="preserve"> powiatach: </w:t>
      </w:r>
    </w:p>
    <w:p w14:paraId="35217E7E" w14:textId="489A36AF" w:rsidR="001860FA" w:rsidRDefault="001860FA" w:rsidP="001860FA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10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opolski   -  </w:t>
      </w:r>
      <w:r w:rsidR="00216047">
        <w:rPr>
          <w:rFonts w:ascii="Times New Roman" w:hAnsi="Times New Roman" w:cs="Times New Roman"/>
          <w:sz w:val="24"/>
          <w:szCs w:val="24"/>
        </w:rPr>
        <w:t>około 2043 badań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E8535" w14:textId="4C1AD28D" w:rsidR="007B60A6" w:rsidRPr="001860FA" w:rsidRDefault="007B60A6" w:rsidP="001860FA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860FA">
        <w:rPr>
          <w:rFonts w:ascii="Times New Roman" w:hAnsi="Times New Roman" w:cs="Times New Roman"/>
          <w:sz w:val="24"/>
          <w:szCs w:val="24"/>
        </w:rPr>
        <w:t xml:space="preserve">2. brzeski –  </w:t>
      </w:r>
      <w:r w:rsidR="00216047">
        <w:rPr>
          <w:rFonts w:ascii="Times New Roman" w:hAnsi="Times New Roman" w:cs="Times New Roman"/>
          <w:sz w:val="24"/>
          <w:szCs w:val="24"/>
        </w:rPr>
        <w:t>około 200 badań</w:t>
      </w:r>
    </w:p>
    <w:p w14:paraId="1F492F80" w14:textId="09E75A4E" w:rsidR="007B60A6" w:rsidRPr="003836BE" w:rsidRDefault="007B60A6" w:rsidP="003836BE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głubczycki –  </w:t>
      </w:r>
      <w:r w:rsidR="00216047">
        <w:rPr>
          <w:rFonts w:ascii="Times New Roman" w:hAnsi="Times New Roman" w:cs="Times New Roman"/>
          <w:sz w:val="24"/>
          <w:szCs w:val="24"/>
        </w:rPr>
        <w:t>około 200 badań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014E5" w14:textId="49E89818" w:rsidR="007B60A6" w:rsidRDefault="003836BE" w:rsidP="007B60A6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B60A6">
        <w:rPr>
          <w:rFonts w:ascii="Times New Roman" w:hAnsi="Times New Roman" w:cs="Times New Roman"/>
          <w:sz w:val="24"/>
          <w:szCs w:val="24"/>
        </w:rPr>
        <w:t xml:space="preserve">. kluczborski </w:t>
      </w:r>
      <w:r w:rsidR="0045314A">
        <w:rPr>
          <w:rFonts w:ascii="Times New Roman" w:hAnsi="Times New Roman" w:cs="Times New Roman"/>
          <w:sz w:val="24"/>
          <w:szCs w:val="24"/>
        </w:rPr>
        <w:t xml:space="preserve">  </w:t>
      </w:r>
      <w:r w:rsidR="007B60A6">
        <w:rPr>
          <w:rFonts w:ascii="Times New Roman" w:hAnsi="Times New Roman" w:cs="Times New Roman"/>
          <w:sz w:val="24"/>
          <w:szCs w:val="24"/>
        </w:rPr>
        <w:t xml:space="preserve">-   </w:t>
      </w:r>
      <w:r w:rsidR="00216047">
        <w:rPr>
          <w:rFonts w:ascii="Times New Roman" w:hAnsi="Times New Roman" w:cs="Times New Roman"/>
          <w:sz w:val="24"/>
          <w:szCs w:val="24"/>
        </w:rPr>
        <w:t>około 4</w:t>
      </w:r>
      <w:r w:rsidR="00E359AB">
        <w:rPr>
          <w:rFonts w:ascii="Times New Roman" w:hAnsi="Times New Roman" w:cs="Times New Roman"/>
          <w:sz w:val="24"/>
          <w:szCs w:val="24"/>
        </w:rPr>
        <w:t>00</w:t>
      </w:r>
      <w:r w:rsidR="00216047">
        <w:rPr>
          <w:rFonts w:ascii="Times New Roman" w:hAnsi="Times New Roman" w:cs="Times New Roman"/>
          <w:sz w:val="24"/>
          <w:szCs w:val="24"/>
        </w:rPr>
        <w:t xml:space="preserve"> badań</w:t>
      </w:r>
    </w:p>
    <w:p w14:paraId="5F1E7566" w14:textId="5077CCCD" w:rsidR="007B60A6" w:rsidRPr="009957FF" w:rsidRDefault="003836BE" w:rsidP="007B60A6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B60A6">
        <w:rPr>
          <w:rFonts w:ascii="Times New Roman" w:hAnsi="Times New Roman" w:cs="Times New Roman"/>
          <w:sz w:val="24"/>
          <w:szCs w:val="24"/>
        </w:rPr>
        <w:t xml:space="preserve">. krapkowicki –  </w:t>
      </w:r>
      <w:r w:rsidR="00216047">
        <w:rPr>
          <w:rFonts w:ascii="Times New Roman" w:hAnsi="Times New Roman" w:cs="Times New Roman"/>
          <w:sz w:val="24"/>
          <w:szCs w:val="24"/>
        </w:rPr>
        <w:t>około100 badań</w:t>
      </w:r>
    </w:p>
    <w:p w14:paraId="2E8AAC96" w14:textId="04BD1757" w:rsidR="007B60A6" w:rsidRDefault="003836BE" w:rsidP="007B60A6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B60A6">
        <w:rPr>
          <w:rFonts w:ascii="Times New Roman" w:hAnsi="Times New Roman" w:cs="Times New Roman"/>
          <w:sz w:val="24"/>
          <w:szCs w:val="24"/>
        </w:rPr>
        <w:t xml:space="preserve">. namysłowski –  </w:t>
      </w:r>
      <w:r w:rsidR="00216047">
        <w:rPr>
          <w:rFonts w:ascii="Times New Roman" w:hAnsi="Times New Roman" w:cs="Times New Roman"/>
          <w:sz w:val="24"/>
          <w:szCs w:val="24"/>
        </w:rPr>
        <w:t>około 300 badań</w:t>
      </w:r>
    </w:p>
    <w:p w14:paraId="190BCADD" w14:textId="699B0B41" w:rsidR="007B60A6" w:rsidRDefault="003836BE" w:rsidP="007B60A6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B60A6">
        <w:rPr>
          <w:rFonts w:ascii="Times New Roman" w:hAnsi="Times New Roman" w:cs="Times New Roman"/>
          <w:sz w:val="24"/>
          <w:szCs w:val="24"/>
        </w:rPr>
        <w:t xml:space="preserve">. nyskie –  </w:t>
      </w:r>
      <w:r w:rsidR="00216047">
        <w:rPr>
          <w:rFonts w:ascii="Times New Roman" w:hAnsi="Times New Roman" w:cs="Times New Roman"/>
          <w:sz w:val="24"/>
          <w:szCs w:val="24"/>
        </w:rPr>
        <w:t xml:space="preserve">około </w:t>
      </w:r>
      <w:r w:rsidR="007B60A6">
        <w:rPr>
          <w:rFonts w:ascii="Times New Roman" w:hAnsi="Times New Roman" w:cs="Times New Roman"/>
          <w:sz w:val="24"/>
          <w:szCs w:val="24"/>
        </w:rPr>
        <w:t>1</w:t>
      </w:r>
      <w:r w:rsidR="00E359AB">
        <w:rPr>
          <w:rFonts w:ascii="Times New Roman" w:hAnsi="Times New Roman" w:cs="Times New Roman"/>
          <w:sz w:val="24"/>
          <w:szCs w:val="24"/>
        </w:rPr>
        <w:t>000</w:t>
      </w:r>
      <w:r w:rsidR="00216047">
        <w:rPr>
          <w:rFonts w:ascii="Times New Roman" w:hAnsi="Times New Roman" w:cs="Times New Roman"/>
          <w:sz w:val="24"/>
          <w:szCs w:val="24"/>
        </w:rPr>
        <w:t xml:space="preserve"> badań</w:t>
      </w:r>
    </w:p>
    <w:p w14:paraId="747247FD" w14:textId="06802C1A" w:rsidR="007B60A6" w:rsidRDefault="003836BE" w:rsidP="007B60A6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B60A6">
        <w:rPr>
          <w:rFonts w:ascii="Times New Roman" w:hAnsi="Times New Roman" w:cs="Times New Roman"/>
          <w:sz w:val="24"/>
          <w:szCs w:val="24"/>
        </w:rPr>
        <w:t xml:space="preserve">. oleski –  </w:t>
      </w:r>
      <w:r w:rsidR="00216047">
        <w:rPr>
          <w:rFonts w:ascii="Times New Roman" w:hAnsi="Times New Roman" w:cs="Times New Roman"/>
          <w:sz w:val="24"/>
          <w:szCs w:val="24"/>
        </w:rPr>
        <w:t xml:space="preserve">około </w:t>
      </w:r>
      <w:r w:rsidR="00E359AB">
        <w:rPr>
          <w:rFonts w:ascii="Times New Roman" w:hAnsi="Times New Roman" w:cs="Times New Roman"/>
          <w:sz w:val="24"/>
          <w:szCs w:val="24"/>
        </w:rPr>
        <w:t>6</w:t>
      </w:r>
      <w:r w:rsidR="00216047">
        <w:rPr>
          <w:rFonts w:ascii="Times New Roman" w:hAnsi="Times New Roman" w:cs="Times New Roman"/>
          <w:sz w:val="24"/>
          <w:szCs w:val="24"/>
        </w:rPr>
        <w:t>0</w:t>
      </w:r>
      <w:r w:rsidR="00E359AB">
        <w:rPr>
          <w:rFonts w:ascii="Times New Roman" w:hAnsi="Times New Roman" w:cs="Times New Roman"/>
          <w:sz w:val="24"/>
          <w:szCs w:val="24"/>
        </w:rPr>
        <w:t>0</w:t>
      </w:r>
      <w:r w:rsidR="00216047">
        <w:rPr>
          <w:rFonts w:ascii="Times New Roman" w:hAnsi="Times New Roman" w:cs="Times New Roman"/>
          <w:sz w:val="24"/>
          <w:szCs w:val="24"/>
        </w:rPr>
        <w:t xml:space="preserve"> badań</w:t>
      </w:r>
    </w:p>
    <w:p w14:paraId="5F40AE98" w14:textId="54BD9350" w:rsidR="007B60A6" w:rsidRDefault="003836BE" w:rsidP="007B60A6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B60A6">
        <w:rPr>
          <w:rFonts w:ascii="Times New Roman" w:hAnsi="Times New Roman" w:cs="Times New Roman"/>
          <w:sz w:val="24"/>
          <w:szCs w:val="24"/>
        </w:rPr>
        <w:t xml:space="preserve">. prudnicki – </w:t>
      </w:r>
      <w:r w:rsidR="00216047">
        <w:rPr>
          <w:rFonts w:ascii="Times New Roman" w:hAnsi="Times New Roman" w:cs="Times New Roman"/>
          <w:sz w:val="24"/>
          <w:szCs w:val="24"/>
        </w:rPr>
        <w:t>około</w:t>
      </w:r>
      <w:r w:rsidR="007B60A6">
        <w:rPr>
          <w:rFonts w:ascii="Times New Roman" w:hAnsi="Times New Roman" w:cs="Times New Roman"/>
          <w:sz w:val="24"/>
          <w:szCs w:val="24"/>
        </w:rPr>
        <w:t xml:space="preserve"> </w:t>
      </w:r>
      <w:r w:rsidR="00216047">
        <w:rPr>
          <w:rFonts w:ascii="Times New Roman" w:hAnsi="Times New Roman" w:cs="Times New Roman"/>
          <w:sz w:val="24"/>
          <w:szCs w:val="24"/>
        </w:rPr>
        <w:t>2</w:t>
      </w:r>
      <w:r w:rsidR="00E359AB">
        <w:rPr>
          <w:rFonts w:ascii="Times New Roman" w:hAnsi="Times New Roman" w:cs="Times New Roman"/>
          <w:sz w:val="24"/>
          <w:szCs w:val="24"/>
        </w:rPr>
        <w:t>00</w:t>
      </w:r>
      <w:r w:rsidR="00216047">
        <w:rPr>
          <w:rFonts w:ascii="Times New Roman" w:hAnsi="Times New Roman" w:cs="Times New Roman"/>
          <w:sz w:val="24"/>
          <w:szCs w:val="24"/>
        </w:rPr>
        <w:t xml:space="preserve"> badań</w:t>
      </w:r>
    </w:p>
    <w:p w14:paraId="4F76D675" w14:textId="7C65D2F2" w:rsidR="007B60A6" w:rsidRDefault="003836BE" w:rsidP="007B60A6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B60A6">
        <w:rPr>
          <w:rFonts w:ascii="Times New Roman" w:hAnsi="Times New Roman" w:cs="Times New Roman"/>
          <w:sz w:val="24"/>
          <w:szCs w:val="24"/>
        </w:rPr>
        <w:t xml:space="preserve">. strzelecki –  </w:t>
      </w:r>
      <w:r w:rsidR="00216047">
        <w:rPr>
          <w:rFonts w:ascii="Times New Roman" w:hAnsi="Times New Roman" w:cs="Times New Roman"/>
          <w:sz w:val="24"/>
          <w:szCs w:val="24"/>
        </w:rPr>
        <w:t>około 2</w:t>
      </w:r>
      <w:r w:rsidR="007B60A6">
        <w:rPr>
          <w:rFonts w:ascii="Times New Roman" w:hAnsi="Times New Roman" w:cs="Times New Roman"/>
          <w:sz w:val="24"/>
          <w:szCs w:val="24"/>
        </w:rPr>
        <w:t>00</w:t>
      </w:r>
      <w:r w:rsidR="00216047">
        <w:rPr>
          <w:rFonts w:ascii="Times New Roman" w:hAnsi="Times New Roman" w:cs="Times New Roman"/>
          <w:sz w:val="24"/>
          <w:szCs w:val="24"/>
        </w:rPr>
        <w:t xml:space="preserve"> badań</w:t>
      </w:r>
    </w:p>
    <w:p w14:paraId="1D0E2D28" w14:textId="77777777" w:rsidR="0027033A" w:rsidRDefault="007B60A6" w:rsidP="007B60A6">
      <w:pPr>
        <w:tabs>
          <w:tab w:val="left" w:pos="573"/>
        </w:tabs>
        <w:jc w:val="both"/>
      </w:pPr>
      <w:r>
        <w:t>Oferent składa ofertę na jeden powiat</w:t>
      </w:r>
      <w:r w:rsidR="00601EE1">
        <w:t xml:space="preserve"> zgodni</w:t>
      </w:r>
      <w:r w:rsidR="003836BE">
        <w:t>e z miejscem lokalizacji gabinetu</w:t>
      </w:r>
      <w:r w:rsidR="00601EE1">
        <w:t>.</w:t>
      </w:r>
    </w:p>
    <w:p w14:paraId="43E72B87" w14:textId="77777777" w:rsidR="004C56D7" w:rsidRDefault="004C56D7" w:rsidP="007B60A6">
      <w:pPr>
        <w:tabs>
          <w:tab w:val="left" w:pos="573"/>
        </w:tabs>
        <w:jc w:val="both"/>
      </w:pPr>
    </w:p>
    <w:p w14:paraId="167DA546" w14:textId="500D383C" w:rsidR="00397998" w:rsidRPr="00636F00" w:rsidRDefault="00397998" w:rsidP="0039799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Podstawa prawna: </w:t>
      </w:r>
      <w:r w:rsidRPr="00636F00"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F00">
        <w:rPr>
          <w:rFonts w:ascii="Times New Roman" w:hAnsi="Times New Roman" w:cs="Times New Roman"/>
          <w:sz w:val="24"/>
          <w:szCs w:val="24"/>
        </w:rPr>
        <w:t>26</w:t>
      </w:r>
      <w:r w:rsidR="0045314A">
        <w:rPr>
          <w:rFonts w:ascii="Times New Roman" w:hAnsi="Times New Roman" w:cs="Times New Roman"/>
          <w:sz w:val="24"/>
          <w:szCs w:val="24"/>
        </w:rPr>
        <w:t>, 26a</w:t>
      </w:r>
      <w:r w:rsidRPr="00636F00">
        <w:rPr>
          <w:rFonts w:ascii="Times New Roman" w:hAnsi="Times New Roman" w:cs="Times New Roman"/>
          <w:sz w:val="24"/>
          <w:szCs w:val="24"/>
        </w:rPr>
        <w:t xml:space="preserve"> </w:t>
      </w:r>
      <w:r w:rsidR="0045314A">
        <w:rPr>
          <w:rFonts w:ascii="Times New Roman" w:hAnsi="Times New Roman" w:cs="Times New Roman"/>
          <w:sz w:val="24"/>
          <w:szCs w:val="24"/>
        </w:rPr>
        <w:t>,</w:t>
      </w:r>
      <w:r w:rsidRPr="00636F00">
        <w:rPr>
          <w:rFonts w:ascii="Times New Roman" w:hAnsi="Times New Roman" w:cs="Times New Roman"/>
          <w:sz w:val="24"/>
          <w:szCs w:val="24"/>
        </w:rPr>
        <w:t xml:space="preserve"> 27 </w:t>
      </w:r>
      <w:r w:rsidR="0045314A">
        <w:rPr>
          <w:rFonts w:ascii="Times New Roman" w:hAnsi="Times New Roman" w:cs="Times New Roman"/>
          <w:sz w:val="24"/>
          <w:szCs w:val="24"/>
        </w:rPr>
        <w:t>u</w:t>
      </w:r>
      <w:r w:rsidRPr="00636F00">
        <w:rPr>
          <w:rFonts w:ascii="Times New Roman" w:hAnsi="Times New Roman" w:cs="Times New Roman"/>
          <w:sz w:val="24"/>
          <w:szCs w:val="24"/>
        </w:rPr>
        <w:t xml:space="preserve">stawy z dnia 15 kwietnia 2011 roku o działalności leczniczej </w:t>
      </w:r>
      <w:r w:rsidR="0021604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F00">
        <w:rPr>
          <w:rFonts w:ascii="Times New Roman" w:hAnsi="Times New Roman" w:cs="Times New Roman"/>
          <w:sz w:val="24"/>
          <w:szCs w:val="24"/>
        </w:rPr>
        <w:t>Dz. U. z 20</w:t>
      </w:r>
      <w:r w:rsidR="00216047">
        <w:rPr>
          <w:rFonts w:ascii="Times New Roman" w:hAnsi="Times New Roman" w:cs="Times New Roman"/>
          <w:sz w:val="24"/>
          <w:szCs w:val="24"/>
        </w:rPr>
        <w:t>20</w:t>
      </w:r>
      <w:r w:rsidRPr="00636F00">
        <w:rPr>
          <w:rFonts w:ascii="Times New Roman" w:hAnsi="Times New Roman" w:cs="Times New Roman"/>
          <w:sz w:val="24"/>
          <w:szCs w:val="24"/>
        </w:rPr>
        <w:t xml:space="preserve"> r .poz.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16047">
        <w:rPr>
          <w:rFonts w:ascii="Times New Roman" w:hAnsi="Times New Roman" w:cs="Times New Roman"/>
          <w:sz w:val="24"/>
          <w:szCs w:val="24"/>
        </w:rPr>
        <w:t>95</w:t>
      </w:r>
      <w:r w:rsidR="00207089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B005AB">
        <w:rPr>
          <w:rFonts w:ascii="Times New Roman" w:hAnsi="Times New Roman" w:cs="Times New Roman"/>
          <w:sz w:val="24"/>
          <w:szCs w:val="24"/>
        </w:rPr>
        <w:t>), art. 140, art. 141, art. 146 ust. 1, art. 147,art. 148 ust. 1, art. 149, art. 150, art. 151 ust 1,2 i 4-6, art. 152, art. 153 i art. 154 ust 1 i 2 ustawy</w:t>
      </w:r>
      <w:r w:rsidR="00B005AB">
        <w:rPr>
          <w:rFonts w:ascii="Times New Roman" w:hAnsi="Times New Roman" w:cs="Times New Roman"/>
          <w:sz w:val="24"/>
          <w:szCs w:val="24"/>
        </w:rPr>
        <w:br/>
        <w:t xml:space="preserve"> z dnia 27 sierpnia 2004 r. o świadczeniach opieki zdrowotnej finansowanych ze środków publicznych ( Dz. U. z 20</w:t>
      </w:r>
      <w:r w:rsidR="00AB3E1C">
        <w:rPr>
          <w:rFonts w:ascii="Times New Roman" w:hAnsi="Times New Roman" w:cs="Times New Roman"/>
          <w:sz w:val="24"/>
          <w:szCs w:val="24"/>
        </w:rPr>
        <w:t>20</w:t>
      </w:r>
      <w:r w:rsidR="00B005AB">
        <w:rPr>
          <w:rFonts w:ascii="Times New Roman" w:hAnsi="Times New Roman" w:cs="Times New Roman"/>
          <w:sz w:val="24"/>
          <w:szCs w:val="24"/>
        </w:rPr>
        <w:t xml:space="preserve"> r. poz. 1</w:t>
      </w:r>
      <w:r w:rsidR="00216047">
        <w:rPr>
          <w:rFonts w:ascii="Times New Roman" w:hAnsi="Times New Roman" w:cs="Times New Roman"/>
          <w:sz w:val="24"/>
          <w:szCs w:val="24"/>
        </w:rPr>
        <w:t>3</w:t>
      </w:r>
      <w:r w:rsidR="00AB3E1C">
        <w:rPr>
          <w:rFonts w:ascii="Times New Roman" w:hAnsi="Times New Roman" w:cs="Times New Roman"/>
          <w:sz w:val="24"/>
          <w:szCs w:val="24"/>
        </w:rPr>
        <w:t>98</w:t>
      </w:r>
      <w:r w:rsidR="00B005AB">
        <w:rPr>
          <w:rFonts w:ascii="Times New Roman" w:hAnsi="Times New Roman" w:cs="Times New Roman"/>
          <w:sz w:val="24"/>
          <w:szCs w:val="24"/>
        </w:rPr>
        <w:t xml:space="preserve"> z późn. zm.)</w:t>
      </w:r>
      <w:r w:rsidR="008751A4">
        <w:rPr>
          <w:rFonts w:ascii="Times New Roman" w:hAnsi="Times New Roman" w:cs="Times New Roman"/>
          <w:sz w:val="24"/>
          <w:szCs w:val="24"/>
        </w:rPr>
        <w:t>.</w:t>
      </w:r>
    </w:p>
    <w:p w14:paraId="6D3A2FFD" w14:textId="77777777" w:rsidR="00397998" w:rsidRDefault="00397998" w:rsidP="00397998">
      <w:pPr>
        <w:jc w:val="both"/>
        <w:rPr>
          <w:b/>
        </w:rPr>
      </w:pPr>
    </w:p>
    <w:p w14:paraId="6C4FFAA3" w14:textId="77777777" w:rsidR="007B60A6" w:rsidRPr="007B60A6" w:rsidRDefault="007B60A6" w:rsidP="004C56D7"/>
    <w:p w14:paraId="534F37A0" w14:textId="77777777" w:rsidR="0027033A" w:rsidRDefault="004C56D7" w:rsidP="005519FA">
      <w:pPr>
        <w:tabs>
          <w:tab w:val="left" w:pos="0"/>
        </w:tabs>
        <w:jc w:val="both"/>
      </w:pPr>
      <w:r>
        <w:t xml:space="preserve">Ogłoszenie zamieszczono na tablicy informacyjnej WOMP oraz na stronie internetowej </w:t>
      </w:r>
      <w:hyperlink r:id="rId7" w:history="1">
        <w:r w:rsidRPr="001969A5">
          <w:rPr>
            <w:rStyle w:val="Hipercze"/>
          </w:rPr>
          <w:t>www.wompopole.biuletyn.info.pl</w:t>
        </w:r>
      </w:hyperlink>
      <w:r>
        <w:t xml:space="preserve"> </w:t>
      </w:r>
    </w:p>
    <w:p w14:paraId="2115CB12" w14:textId="77777777" w:rsidR="005519FA" w:rsidRPr="0027033A" w:rsidRDefault="005519FA" w:rsidP="005519FA">
      <w:pPr>
        <w:tabs>
          <w:tab w:val="left" w:pos="0"/>
        </w:tabs>
        <w:jc w:val="both"/>
      </w:pPr>
    </w:p>
    <w:p w14:paraId="5C1C3220" w14:textId="77777777" w:rsidR="0027033A" w:rsidRPr="0027033A" w:rsidRDefault="0027033A" w:rsidP="0027033A">
      <w:pPr>
        <w:tabs>
          <w:tab w:val="left" w:pos="0"/>
        </w:tabs>
        <w:rPr>
          <w:b/>
        </w:rPr>
      </w:pPr>
      <w:r w:rsidRPr="0027033A">
        <w:rPr>
          <w:b/>
        </w:rPr>
        <w:t>2.</w:t>
      </w:r>
      <w:r w:rsidRPr="0027033A">
        <w:rPr>
          <w:b/>
        </w:rPr>
        <w:tab/>
        <w:t>Okres obowiązywania zamówienia:</w:t>
      </w:r>
    </w:p>
    <w:p w14:paraId="40BBE57E" w14:textId="77777777" w:rsidR="0027033A" w:rsidRPr="0027033A" w:rsidRDefault="0027033A" w:rsidP="0027033A">
      <w:pPr>
        <w:tabs>
          <w:tab w:val="left" w:pos="0"/>
        </w:tabs>
      </w:pPr>
    </w:p>
    <w:p w14:paraId="035FF3E2" w14:textId="7657C527" w:rsidR="0027033A" w:rsidRPr="0027033A" w:rsidRDefault="0027033A" w:rsidP="0027033A">
      <w:pPr>
        <w:tabs>
          <w:tab w:val="left" w:pos="0"/>
        </w:tabs>
      </w:pPr>
      <w:r w:rsidRPr="0027033A">
        <w:t>Za</w:t>
      </w:r>
      <w:r w:rsidR="006D6489">
        <w:t xml:space="preserve">mówienie obowiązuje w okresie </w:t>
      </w:r>
      <w:r w:rsidR="003C3ECF">
        <w:t xml:space="preserve">od </w:t>
      </w:r>
      <w:r w:rsidR="000A5261">
        <w:t xml:space="preserve">  </w:t>
      </w:r>
      <w:r w:rsidR="00AB3E1C">
        <w:t>01.06</w:t>
      </w:r>
      <w:r w:rsidR="005519FA">
        <w:t>.20</w:t>
      </w:r>
      <w:r w:rsidR="00216047">
        <w:t>2</w:t>
      </w:r>
      <w:r w:rsidR="003E2D64">
        <w:t>1</w:t>
      </w:r>
      <w:r w:rsidR="00A67BA4">
        <w:t xml:space="preserve"> </w:t>
      </w:r>
      <w:r w:rsidR="005519FA">
        <w:t xml:space="preserve">r. do </w:t>
      </w:r>
      <w:r w:rsidR="00397998">
        <w:t>10</w:t>
      </w:r>
      <w:r w:rsidR="005519FA">
        <w:t>.12.20</w:t>
      </w:r>
      <w:r w:rsidR="00216047">
        <w:t>2</w:t>
      </w:r>
      <w:r w:rsidR="000A5261">
        <w:t>1</w:t>
      </w:r>
      <w:r w:rsidR="005519FA">
        <w:t xml:space="preserve"> </w:t>
      </w:r>
      <w:r w:rsidRPr="0027033A">
        <w:t>r.</w:t>
      </w:r>
    </w:p>
    <w:p w14:paraId="131BE82A" w14:textId="77777777" w:rsidR="0027033A" w:rsidRPr="0027033A" w:rsidRDefault="0027033A" w:rsidP="003836BE">
      <w:pPr>
        <w:tabs>
          <w:tab w:val="left" w:pos="0"/>
        </w:tabs>
        <w:jc w:val="both"/>
      </w:pPr>
    </w:p>
    <w:p w14:paraId="30A65C8A" w14:textId="77777777" w:rsidR="0027033A" w:rsidRPr="0027033A" w:rsidRDefault="0027033A" w:rsidP="003836BE">
      <w:pPr>
        <w:tabs>
          <w:tab w:val="left" w:pos="573"/>
        </w:tabs>
        <w:jc w:val="both"/>
        <w:rPr>
          <w:b/>
        </w:rPr>
      </w:pPr>
      <w:r w:rsidRPr="0027033A">
        <w:rPr>
          <w:b/>
        </w:rPr>
        <w:t>3.</w:t>
      </w:r>
      <w:r w:rsidRPr="0027033A">
        <w:rPr>
          <w:b/>
        </w:rPr>
        <w:tab/>
        <w:t>Wymagania stawiane oferentowi:</w:t>
      </w:r>
    </w:p>
    <w:p w14:paraId="7938E655" w14:textId="77777777" w:rsidR="0027033A" w:rsidRPr="0027033A" w:rsidRDefault="0027033A" w:rsidP="003836BE">
      <w:pPr>
        <w:tabs>
          <w:tab w:val="left" w:pos="573"/>
        </w:tabs>
        <w:jc w:val="both"/>
      </w:pPr>
      <w:r w:rsidRPr="0027033A">
        <w:t>3.1</w:t>
      </w:r>
      <w:r w:rsidRPr="0027033A">
        <w:tab/>
        <w:t>Oferent dysponuje właściwym lokalem do</w:t>
      </w:r>
      <w:r w:rsidR="003836BE">
        <w:t xml:space="preserve"> wykonywania świadczeń objętych</w:t>
      </w:r>
      <w:r w:rsidR="003836BE">
        <w:br/>
        <w:t xml:space="preserve">          </w:t>
      </w:r>
      <w:r w:rsidRPr="0027033A">
        <w:t>przedmiotem zamówienia przez cały okres obowiązywania umowy</w:t>
      </w:r>
      <w:r w:rsidR="003836BE">
        <w:t>.</w:t>
      </w:r>
    </w:p>
    <w:p w14:paraId="16E940AB" w14:textId="77777777" w:rsidR="0027033A" w:rsidRPr="0027033A" w:rsidRDefault="0027033A" w:rsidP="003836BE">
      <w:pPr>
        <w:tabs>
          <w:tab w:val="left" w:pos="573"/>
        </w:tabs>
        <w:jc w:val="both"/>
      </w:pPr>
      <w:r w:rsidRPr="0027033A">
        <w:t>3.2</w:t>
      </w:r>
      <w:r w:rsidRPr="0027033A">
        <w:tab/>
        <w:t xml:space="preserve">Oferent posiada odpowiednią aparaturę i kompetentny personel zdolny do </w:t>
      </w:r>
      <w:r w:rsidR="003836BE">
        <w:br/>
        <w:t xml:space="preserve">          </w:t>
      </w:r>
      <w:r w:rsidRPr="0027033A">
        <w:t>wykonywania badań będących przedmiotem zamówienia</w:t>
      </w:r>
      <w:r w:rsidR="003836BE">
        <w:t>.</w:t>
      </w:r>
    </w:p>
    <w:p w14:paraId="0D62A848" w14:textId="77777777" w:rsidR="0027033A" w:rsidRDefault="003836BE" w:rsidP="003836BE">
      <w:pPr>
        <w:tabs>
          <w:tab w:val="left" w:pos="573"/>
        </w:tabs>
        <w:jc w:val="both"/>
      </w:pPr>
      <w:r>
        <w:t>3.3.</w:t>
      </w:r>
      <w:r>
        <w:tab/>
      </w:r>
      <w:r w:rsidR="00601EE1">
        <w:t>Oferent posiada dostęp do badań diagnostycznych i konsultacji specjalistycznych.</w:t>
      </w:r>
    </w:p>
    <w:p w14:paraId="1CDE8290" w14:textId="77777777" w:rsidR="00601EE1" w:rsidRPr="0027033A" w:rsidRDefault="00601EE1" w:rsidP="003836BE">
      <w:pPr>
        <w:tabs>
          <w:tab w:val="left" w:pos="573"/>
        </w:tabs>
        <w:jc w:val="both"/>
      </w:pPr>
      <w:r>
        <w:t>3.4.</w:t>
      </w:r>
      <w:r>
        <w:tab/>
        <w:t>Oferent świadczy usługi minimum 3 razy w tygodniu po 4 godz.</w:t>
      </w:r>
    </w:p>
    <w:p w14:paraId="1F438ED4" w14:textId="77777777" w:rsidR="0027033A" w:rsidRPr="0027033A" w:rsidRDefault="0027033A" w:rsidP="003836BE">
      <w:pPr>
        <w:tabs>
          <w:tab w:val="left" w:pos="573"/>
        </w:tabs>
        <w:jc w:val="both"/>
      </w:pPr>
      <w:r w:rsidRPr="0027033A">
        <w:t>3</w:t>
      </w:r>
      <w:r w:rsidR="00601EE1">
        <w:t>.5</w:t>
      </w:r>
      <w:r w:rsidRPr="0027033A">
        <w:tab/>
        <w:t>Oferent zapewnia odpowiednią dokumentację</w:t>
      </w:r>
      <w:r w:rsidR="005519FA">
        <w:t xml:space="preserve"> i archiwizację dokumentacji</w:t>
      </w:r>
      <w:r w:rsidRPr="0027033A">
        <w:t xml:space="preserve"> badań.</w:t>
      </w:r>
    </w:p>
    <w:p w14:paraId="7DCB1D8C" w14:textId="77777777" w:rsidR="0027033A" w:rsidRPr="0027033A" w:rsidRDefault="0027033A" w:rsidP="003836BE">
      <w:pPr>
        <w:tabs>
          <w:tab w:val="left" w:pos="573"/>
        </w:tabs>
        <w:ind w:left="570" w:hanging="570"/>
        <w:jc w:val="both"/>
      </w:pPr>
      <w:r w:rsidRPr="0027033A">
        <w:lastRenderedPageBreak/>
        <w:t>3.</w:t>
      </w:r>
      <w:r w:rsidR="008751A4">
        <w:t>6</w:t>
      </w:r>
      <w:r w:rsidRPr="0027033A">
        <w:tab/>
        <w:t xml:space="preserve">Oferent posiada ubezpieczenie od odpowiedzialności cywilnej  zgodnie </w:t>
      </w:r>
      <w:r w:rsidR="005519FA">
        <w:br/>
      </w:r>
      <w:r w:rsidRPr="0027033A">
        <w:t>z obowiązującymi przepisami prawa.</w:t>
      </w:r>
    </w:p>
    <w:p w14:paraId="74398F73" w14:textId="77777777" w:rsidR="0027033A" w:rsidRPr="0027033A" w:rsidRDefault="0027033A" w:rsidP="0027033A">
      <w:pPr>
        <w:tabs>
          <w:tab w:val="left" w:pos="573"/>
        </w:tabs>
      </w:pPr>
    </w:p>
    <w:p w14:paraId="5F4117E6" w14:textId="77777777" w:rsidR="0027033A" w:rsidRPr="0027033A" w:rsidRDefault="0027033A" w:rsidP="0027033A">
      <w:pPr>
        <w:tabs>
          <w:tab w:val="left" w:pos="573"/>
        </w:tabs>
      </w:pPr>
      <w:r w:rsidRPr="0027033A">
        <w:rPr>
          <w:b/>
        </w:rPr>
        <w:t>4.</w:t>
      </w:r>
      <w:r w:rsidRPr="0027033A">
        <w:rPr>
          <w:b/>
        </w:rPr>
        <w:tab/>
        <w:t>Opis sposobu przygotowania oferty:</w:t>
      </w:r>
    </w:p>
    <w:p w14:paraId="5F3ECCC3" w14:textId="640CCF2D" w:rsidR="0027033A" w:rsidRPr="0027033A" w:rsidRDefault="0027033A" w:rsidP="0027033A">
      <w:pPr>
        <w:tabs>
          <w:tab w:val="num" w:pos="0"/>
        </w:tabs>
      </w:pPr>
      <w:r w:rsidRPr="0027033A">
        <w:t>Ofertę należy złożyć w jedn</w:t>
      </w:r>
      <w:r w:rsidR="009B058C">
        <w:t>ym egzemplarzu w nieoznakowanej</w:t>
      </w:r>
      <w:r w:rsidRPr="0027033A">
        <w:t xml:space="preserve"> i zaklejonej kopercie</w:t>
      </w:r>
      <w:r w:rsidRPr="0027033A">
        <w:br/>
        <w:t xml:space="preserve"> z adnotac</w:t>
      </w:r>
      <w:r w:rsidR="009B058C">
        <w:t>ją na kopercie – „Konkurs ofert 20</w:t>
      </w:r>
      <w:r w:rsidR="00216047">
        <w:t>2</w:t>
      </w:r>
      <w:r w:rsidR="00AB3E1C">
        <w:t>1</w:t>
      </w:r>
      <w:r w:rsidR="006069D4">
        <w:t xml:space="preserve"> </w:t>
      </w:r>
      <w:r w:rsidR="009B058C">
        <w:t xml:space="preserve"> powiat……</w:t>
      </w:r>
      <w:r w:rsidR="00601EE1">
        <w:t>………….</w:t>
      </w:r>
      <w:r w:rsidR="009B058C">
        <w:t>..”</w:t>
      </w:r>
      <w:r w:rsidRPr="0027033A">
        <w:t>,</w:t>
      </w:r>
    </w:p>
    <w:p w14:paraId="07423880" w14:textId="77777777" w:rsidR="0027033A" w:rsidRPr="0027033A" w:rsidRDefault="0027033A" w:rsidP="0027033A">
      <w:pPr>
        <w:tabs>
          <w:tab w:val="left" w:pos="573"/>
          <w:tab w:val="num" w:pos="600"/>
          <w:tab w:val="num" w:pos="870"/>
        </w:tabs>
        <w:ind w:left="570" w:hanging="570"/>
      </w:pPr>
      <w:r w:rsidRPr="0027033A">
        <w:t>Ofertę należy złożyć z zac</w:t>
      </w:r>
      <w:r w:rsidR="00F624FB">
        <w:t xml:space="preserve">howaniem następujących wymagań wg wzoru oferty będącej </w:t>
      </w:r>
      <w:r w:rsidR="00F624FB">
        <w:br/>
        <w:t>zał. nr 1</w:t>
      </w:r>
      <w:r w:rsidR="003836BE">
        <w:t>:</w:t>
      </w:r>
    </w:p>
    <w:p w14:paraId="127E29F2" w14:textId="77777777" w:rsidR="0027033A" w:rsidRPr="0027033A" w:rsidRDefault="006D6489" w:rsidP="0027033A">
      <w:pPr>
        <w:tabs>
          <w:tab w:val="left" w:pos="573"/>
          <w:tab w:val="num" w:pos="600"/>
        </w:tabs>
        <w:ind w:left="600" w:hanging="1222"/>
      </w:pPr>
      <w:r>
        <w:t xml:space="preserve">            </w:t>
      </w:r>
      <w:r w:rsidR="0027033A" w:rsidRPr="0027033A">
        <w:t>a)</w:t>
      </w:r>
      <w:r w:rsidR="0027033A" w:rsidRPr="0027033A">
        <w:tab/>
        <w:t>ofertę należy napisać w języku polskim,</w:t>
      </w:r>
    </w:p>
    <w:p w14:paraId="0D1BD92C" w14:textId="77777777" w:rsidR="0027033A" w:rsidRPr="0027033A" w:rsidRDefault="006D6489" w:rsidP="0027033A">
      <w:pPr>
        <w:tabs>
          <w:tab w:val="left" w:pos="573"/>
          <w:tab w:val="num" w:pos="600"/>
        </w:tabs>
        <w:ind w:left="600" w:hanging="1222"/>
      </w:pPr>
      <w:r>
        <w:t xml:space="preserve">            </w:t>
      </w:r>
      <w:r w:rsidR="0027033A" w:rsidRPr="0027033A">
        <w:t>b)</w:t>
      </w:r>
      <w:r w:rsidR="0027033A" w:rsidRPr="0027033A">
        <w:tab/>
        <w:t>oferta musi być podpisana przez osobę lub osoby upoważnione do reprezentowania  oferenta,</w:t>
      </w:r>
    </w:p>
    <w:p w14:paraId="00671F91" w14:textId="77777777" w:rsidR="0027033A" w:rsidRPr="0027033A" w:rsidRDefault="006D6489" w:rsidP="0027033A">
      <w:pPr>
        <w:tabs>
          <w:tab w:val="left" w:pos="573"/>
          <w:tab w:val="num" w:pos="600"/>
        </w:tabs>
        <w:ind w:left="600" w:hanging="1222"/>
      </w:pPr>
      <w:r>
        <w:t xml:space="preserve">            </w:t>
      </w:r>
      <w:r w:rsidR="0027033A" w:rsidRPr="0027033A">
        <w:t>c)</w:t>
      </w:r>
      <w:r w:rsidR="0027033A" w:rsidRPr="0027033A">
        <w:tab/>
        <w:t>wszelkie poprawki lub zmiany w tekście oferty muszą być parafowane przez osobę podpisującą ofertę,</w:t>
      </w:r>
    </w:p>
    <w:p w14:paraId="0F32A218" w14:textId="77777777" w:rsidR="0027033A" w:rsidRPr="006D6489" w:rsidRDefault="0027033A" w:rsidP="0027033A">
      <w:pPr>
        <w:tabs>
          <w:tab w:val="left" w:pos="573"/>
        </w:tabs>
        <w:rPr>
          <w:b/>
        </w:rPr>
      </w:pPr>
      <w:r w:rsidRPr="0027033A">
        <w:tab/>
      </w:r>
      <w:r w:rsidRPr="006D6489">
        <w:rPr>
          <w:b/>
        </w:rPr>
        <w:t>Oferta powinna zawierać:</w:t>
      </w:r>
    </w:p>
    <w:p w14:paraId="248130D6" w14:textId="77777777" w:rsidR="0027033A" w:rsidRPr="0027033A" w:rsidRDefault="0027033A" w:rsidP="0027033A">
      <w:pPr>
        <w:numPr>
          <w:ilvl w:val="0"/>
          <w:numId w:val="3"/>
        </w:numPr>
        <w:tabs>
          <w:tab w:val="left" w:pos="573"/>
        </w:tabs>
        <w:rPr>
          <w:bCs/>
        </w:rPr>
      </w:pPr>
      <w:r w:rsidRPr="0027033A">
        <w:rPr>
          <w:bCs/>
        </w:rPr>
        <w:tab/>
        <w:t>1</w:t>
      </w:r>
      <w:r w:rsidR="007E6C07">
        <w:rPr>
          <w:bCs/>
        </w:rPr>
        <w:t>)</w:t>
      </w:r>
      <w:r w:rsidRPr="0027033A">
        <w:rPr>
          <w:bCs/>
        </w:rPr>
        <w:t xml:space="preserve"> oświadczenie oferenta o zapoznaniu się z treścią ogłoszenia,</w:t>
      </w:r>
    </w:p>
    <w:p w14:paraId="0B3B59D8" w14:textId="77777777" w:rsidR="0027033A" w:rsidRPr="0027033A" w:rsidRDefault="0027033A" w:rsidP="0027033A">
      <w:pPr>
        <w:tabs>
          <w:tab w:val="left" w:pos="573"/>
        </w:tabs>
        <w:jc w:val="both"/>
        <w:rPr>
          <w:bCs/>
        </w:rPr>
      </w:pPr>
      <w:r w:rsidRPr="0027033A">
        <w:rPr>
          <w:bCs/>
        </w:rPr>
        <w:tab/>
        <w:t>2</w:t>
      </w:r>
      <w:r w:rsidR="007E6C07">
        <w:rPr>
          <w:bCs/>
        </w:rPr>
        <w:t xml:space="preserve">) </w:t>
      </w:r>
      <w:r w:rsidRPr="0027033A">
        <w:rPr>
          <w:bCs/>
        </w:rPr>
        <w:t>dane o oferencie:</w:t>
      </w:r>
    </w:p>
    <w:p w14:paraId="7EF25FD3" w14:textId="77777777" w:rsidR="0027033A" w:rsidRPr="0027033A" w:rsidRDefault="0027033A" w:rsidP="0027033A">
      <w:pPr>
        <w:numPr>
          <w:ilvl w:val="0"/>
          <w:numId w:val="4"/>
        </w:numPr>
        <w:tabs>
          <w:tab w:val="clear" w:pos="1215"/>
          <w:tab w:val="left" w:pos="573"/>
          <w:tab w:val="num" w:pos="720"/>
        </w:tabs>
        <w:ind w:left="720" w:firstLine="0"/>
        <w:jc w:val="both"/>
      </w:pPr>
      <w:r w:rsidRPr="0027033A">
        <w:t>aktualny odpis z właściwego rejestru albo zaświadczenie o wpisie do ewide</w:t>
      </w:r>
      <w:r w:rsidR="003836BE">
        <w:t>ncji działalności gospodarczej. D</w:t>
      </w:r>
      <w:r w:rsidRPr="0027033A">
        <w:t>ata w</w:t>
      </w:r>
      <w:r w:rsidR="005660A1">
        <w:t>ydruku</w:t>
      </w:r>
      <w:r w:rsidRPr="0027033A">
        <w:t xml:space="preserve"> nie dłużej niż </w:t>
      </w:r>
      <w:r w:rsidR="005660A1">
        <w:t>30 dni</w:t>
      </w:r>
      <w:r w:rsidRPr="0027033A">
        <w:t xml:space="preserve"> przed datą ogłoszenia konkursu, kserokopia wpisu potwierdzona za zgodność z oryginałem przez upoważnioną osobę)</w:t>
      </w:r>
      <w:r w:rsidR="0003521A">
        <w:t>,</w:t>
      </w:r>
    </w:p>
    <w:p w14:paraId="33530FDF" w14:textId="77777777" w:rsidR="0027033A" w:rsidRPr="0027033A" w:rsidRDefault="00B00028" w:rsidP="0003521A">
      <w:pPr>
        <w:tabs>
          <w:tab w:val="left" w:pos="573"/>
        </w:tabs>
        <w:ind w:left="720"/>
        <w:jc w:val="both"/>
      </w:pPr>
      <w:r>
        <w:t>b)</w:t>
      </w:r>
      <w:r w:rsidR="0027033A" w:rsidRPr="0027033A">
        <w:tab/>
        <w:t>aktualn</w:t>
      </w:r>
      <w:r w:rsidR="00B005AB">
        <w:t>y wypis z księgi rejestrowej podmiotów wykonujących działalność leczniczą lub aktualny wypis z księgi rejestrowej praktyk zawodowych lekarzy i dentystów.</w:t>
      </w:r>
      <w:r w:rsidR="00B005AB" w:rsidRPr="00B005AB">
        <w:t xml:space="preserve"> </w:t>
      </w:r>
      <w:r w:rsidR="00B005AB">
        <w:t>D</w:t>
      </w:r>
      <w:r w:rsidR="00B005AB" w:rsidRPr="0027033A">
        <w:t>ata wy</w:t>
      </w:r>
      <w:r w:rsidR="005660A1">
        <w:t>druku</w:t>
      </w:r>
      <w:r w:rsidR="00B005AB" w:rsidRPr="0027033A">
        <w:t xml:space="preserve"> nie dłużej niż </w:t>
      </w:r>
      <w:r w:rsidR="005660A1">
        <w:t>30</w:t>
      </w:r>
      <w:r w:rsidR="00B005AB" w:rsidRPr="0027033A">
        <w:t xml:space="preserve"> </w:t>
      </w:r>
      <w:r w:rsidR="005660A1">
        <w:t>dni</w:t>
      </w:r>
      <w:r w:rsidR="00B005AB" w:rsidRPr="0027033A">
        <w:t xml:space="preserve"> przed datą ogłoszenia konkursu, kserokopia wpisu potwierdzona za zgodność z oryginałem przez upoważnioną osobę)/,</w:t>
      </w:r>
    </w:p>
    <w:p w14:paraId="1494BF59" w14:textId="77777777" w:rsidR="0027033A" w:rsidRPr="0027033A" w:rsidRDefault="0027033A" w:rsidP="0027033A">
      <w:pPr>
        <w:numPr>
          <w:ilvl w:val="0"/>
          <w:numId w:val="5"/>
        </w:numPr>
        <w:ind w:left="720" w:firstLine="0"/>
      </w:pPr>
      <w:r w:rsidRPr="0027033A">
        <w:t xml:space="preserve">wskazanie liczby i kwalifikacji zawodowych osób udzielających </w:t>
      </w:r>
    </w:p>
    <w:p w14:paraId="297D6AF0" w14:textId="77777777" w:rsidR="0027033A" w:rsidRPr="0027033A" w:rsidRDefault="0027033A" w:rsidP="0027033A">
      <w:pPr>
        <w:ind w:left="720"/>
      </w:pPr>
      <w:r w:rsidRPr="0027033A">
        <w:t>ok</w:t>
      </w:r>
      <w:r w:rsidR="00A3451C">
        <w:t xml:space="preserve">reślonych świadczeń zdrowotnych (dokumenty uprawniające </w:t>
      </w:r>
      <w:r w:rsidR="00601EE1">
        <w:t>do wykonywania świadczeń)</w:t>
      </w:r>
    </w:p>
    <w:p w14:paraId="4B7C361B" w14:textId="77777777" w:rsidR="00A3451C" w:rsidRDefault="003836BE" w:rsidP="0027033A">
      <w:pPr>
        <w:numPr>
          <w:ilvl w:val="0"/>
          <w:numId w:val="5"/>
        </w:numPr>
        <w:ind w:left="720" w:firstLine="0"/>
      </w:pPr>
      <w:r>
        <w:t xml:space="preserve"> </w:t>
      </w:r>
      <w:r w:rsidR="0027033A" w:rsidRPr="0027033A">
        <w:t>określenie warunków lokalowych, wyposażenia w a</w:t>
      </w:r>
      <w:r w:rsidR="00A3451C">
        <w:t>paraturę i sprzęt medyczny</w:t>
      </w:r>
      <w:r>
        <w:t xml:space="preserve">, </w:t>
      </w:r>
    </w:p>
    <w:p w14:paraId="77347722" w14:textId="77777777" w:rsidR="003836BE" w:rsidRDefault="003836BE" w:rsidP="0027033A">
      <w:pPr>
        <w:numPr>
          <w:ilvl w:val="0"/>
          <w:numId w:val="5"/>
        </w:numPr>
        <w:ind w:left="720" w:firstLine="0"/>
      </w:pPr>
      <w:r>
        <w:t xml:space="preserve"> umowy z podwykonawcami na konsultacje specjalistyczne i badania diagnostyczne – jeżeli oferent ich sam nie wykonuje.</w:t>
      </w:r>
    </w:p>
    <w:p w14:paraId="32CB3E93" w14:textId="77777777" w:rsidR="00A3451C" w:rsidRDefault="00A3451C" w:rsidP="0027033A">
      <w:pPr>
        <w:numPr>
          <w:ilvl w:val="0"/>
          <w:numId w:val="5"/>
        </w:numPr>
        <w:ind w:left="720" w:firstLine="0"/>
      </w:pPr>
      <w:r>
        <w:t>koszt badania w sposób wskazany w ofercie,</w:t>
      </w:r>
    </w:p>
    <w:p w14:paraId="3A2C648B" w14:textId="77777777" w:rsidR="00A3451C" w:rsidRDefault="00A3451C" w:rsidP="0027033A">
      <w:pPr>
        <w:numPr>
          <w:ilvl w:val="0"/>
          <w:numId w:val="5"/>
        </w:numPr>
        <w:ind w:left="720" w:firstLine="0"/>
      </w:pPr>
      <w:r>
        <w:t>przewidywana ilość badań,</w:t>
      </w:r>
    </w:p>
    <w:p w14:paraId="541A0BDA" w14:textId="77777777" w:rsidR="00A3451C" w:rsidRDefault="00A3451C" w:rsidP="0027033A">
      <w:pPr>
        <w:numPr>
          <w:ilvl w:val="0"/>
          <w:numId w:val="5"/>
        </w:numPr>
        <w:ind w:left="720" w:firstLine="0"/>
      </w:pPr>
      <w:r>
        <w:t>statut zakładu (w części odnoszącej się do prowadzenia w/w działalności),</w:t>
      </w:r>
    </w:p>
    <w:p w14:paraId="06457E7E" w14:textId="77777777" w:rsidR="0027033A" w:rsidRDefault="0027033A" w:rsidP="0027033A">
      <w:pPr>
        <w:numPr>
          <w:ilvl w:val="0"/>
          <w:numId w:val="5"/>
        </w:numPr>
        <w:ind w:left="720" w:firstLine="0"/>
      </w:pPr>
      <w:r w:rsidRPr="0027033A">
        <w:t>aktualną  polisę ubezpieczeni</w:t>
      </w:r>
      <w:r w:rsidR="00A3451C">
        <w:t>a od odpowiedzialności cywilnej.</w:t>
      </w:r>
    </w:p>
    <w:p w14:paraId="64404107" w14:textId="77777777" w:rsidR="0027033A" w:rsidRPr="0027033A" w:rsidRDefault="0027033A" w:rsidP="0027033A">
      <w:pPr>
        <w:rPr>
          <w:b/>
        </w:rPr>
      </w:pPr>
      <w:r w:rsidRPr="0027033A">
        <w:rPr>
          <w:b/>
        </w:rPr>
        <w:t>5.</w:t>
      </w:r>
      <w:r w:rsidRPr="0027033A">
        <w:rPr>
          <w:b/>
        </w:rPr>
        <w:tab/>
        <w:t xml:space="preserve">Kryteria </w:t>
      </w:r>
      <w:r w:rsidR="005660A1">
        <w:rPr>
          <w:b/>
        </w:rPr>
        <w:t>o</w:t>
      </w:r>
      <w:r w:rsidRPr="0027033A">
        <w:rPr>
          <w:b/>
        </w:rPr>
        <w:t>ceny oferty:</w:t>
      </w:r>
    </w:p>
    <w:p w14:paraId="100BA8C6" w14:textId="77777777" w:rsidR="007231DE" w:rsidRDefault="005519FA" w:rsidP="003A7C1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659A">
        <w:rPr>
          <w:rFonts w:ascii="Times New Roman" w:hAnsi="Times New Roman" w:cs="Times New Roman"/>
          <w:sz w:val="24"/>
          <w:szCs w:val="24"/>
        </w:rPr>
        <w:t>cena</w:t>
      </w:r>
      <w:r w:rsidR="007231DE">
        <w:rPr>
          <w:rFonts w:ascii="Times New Roman" w:hAnsi="Times New Roman" w:cs="Times New Roman"/>
          <w:sz w:val="24"/>
          <w:szCs w:val="24"/>
        </w:rPr>
        <w:t xml:space="preserve"> – </w:t>
      </w:r>
      <w:r w:rsidR="003C3ECF">
        <w:rPr>
          <w:rFonts w:ascii="Times New Roman" w:hAnsi="Times New Roman" w:cs="Times New Roman"/>
          <w:sz w:val="24"/>
          <w:szCs w:val="24"/>
        </w:rPr>
        <w:t>8</w:t>
      </w:r>
      <w:r w:rsidR="007231DE">
        <w:rPr>
          <w:rFonts w:ascii="Times New Roman" w:hAnsi="Times New Roman" w:cs="Times New Roman"/>
          <w:sz w:val="24"/>
          <w:szCs w:val="24"/>
        </w:rPr>
        <w:t>0 %</w:t>
      </w:r>
      <w:r w:rsidR="00554B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5677BE" w14:textId="77777777" w:rsidR="005660A1" w:rsidRPr="005660A1" w:rsidRDefault="005660A1" w:rsidP="005660A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660A1">
        <w:rPr>
          <w:rFonts w:ascii="Times New Roman" w:hAnsi="Times New Roman" w:cs="Times New Roman"/>
          <w:sz w:val="24"/>
          <w:szCs w:val="24"/>
          <w:u w:val="single"/>
        </w:rPr>
        <w:t>najniższa zaoferowana cena badania jednostkowego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660A1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3EC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523C7642" w14:textId="77777777" w:rsidR="005660A1" w:rsidRDefault="005660A1" w:rsidP="005660A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660A1">
        <w:rPr>
          <w:rFonts w:ascii="Times New Roman" w:hAnsi="Times New Roman" w:cs="Times New Roman"/>
          <w:sz w:val="24"/>
          <w:szCs w:val="24"/>
        </w:rPr>
        <w:t>zaoferowana cena badania jednostkowego</w:t>
      </w:r>
    </w:p>
    <w:p w14:paraId="7491B1B1" w14:textId="77777777" w:rsidR="003C3ECF" w:rsidRPr="005660A1" w:rsidRDefault="003C3ECF" w:rsidP="005660A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45ACCD6" w14:textId="77777777" w:rsidR="002E6464" w:rsidRDefault="00554B45" w:rsidP="003A7C1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dostępność świadczeń – 10 % (dostępność 5 razy w tygodniu</w:t>
      </w:r>
      <w:r w:rsidR="002E6464">
        <w:rPr>
          <w:rFonts w:ascii="Times New Roman" w:hAnsi="Times New Roman" w:cs="Times New Roman"/>
          <w:sz w:val="24"/>
          <w:szCs w:val="24"/>
        </w:rPr>
        <w:t xml:space="preserve"> - 10 pkt., 3 razy  tygodniu 5 pkt.)</w:t>
      </w:r>
    </w:p>
    <w:p w14:paraId="7A70F931" w14:textId="77777777" w:rsidR="003C3ECF" w:rsidRDefault="003C3ECF" w:rsidP="003C3EC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B14C9A1" w14:textId="277129F5" w:rsidR="003C3ECF" w:rsidRDefault="003C3ECF" w:rsidP="003A7C1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ciągłość udzielania świadczeń – 10 % (10 pkt otrzymuje podmiot mający zawart</w:t>
      </w:r>
      <w:r w:rsidR="003C607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umowę w latach 2016-2018 )</w:t>
      </w:r>
    </w:p>
    <w:p w14:paraId="47881701" w14:textId="77777777" w:rsidR="00554B45" w:rsidRPr="005660A1" w:rsidRDefault="002E6464" w:rsidP="005660A1">
      <w:pPr>
        <w:ind w:left="720"/>
        <w:jc w:val="both"/>
      </w:pPr>
      <w:r w:rsidRPr="005660A1">
        <w:t xml:space="preserve">Podstawą wyboru oferty będzie suma pkt. uzyskana za kryteria podlegające ocenie. </w:t>
      </w:r>
      <w:r w:rsidR="00554B45" w:rsidRPr="005660A1">
        <w:t xml:space="preserve"> </w:t>
      </w:r>
    </w:p>
    <w:p w14:paraId="4AE76252" w14:textId="77777777" w:rsidR="0027033A" w:rsidRPr="00554B45" w:rsidRDefault="0027033A" w:rsidP="005660A1">
      <w:pPr>
        <w:jc w:val="both"/>
      </w:pPr>
    </w:p>
    <w:p w14:paraId="29B3BF47" w14:textId="77777777" w:rsidR="0027033A" w:rsidRPr="0027033A" w:rsidRDefault="0027033A" w:rsidP="0027033A">
      <w:pPr>
        <w:numPr>
          <w:ilvl w:val="1"/>
          <w:numId w:val="4"/>
        </w:numPr>
        <w:tabs>
          <w:tab w:val="clear" w:pos="1935"/>
          <w:tab w:val="num" w:pos="720"/>
        </w:tabs>
        <w:ind w:left="600" w:hanging="600"/>
        <w:jc w:val="both"/>
        <w:rPr>
          <w:b/>
          <w:u w:val="single"/>
        </w:rPr>
      </w:pPr>
      <w:r w:rsidRPr="0027033A">
        <w:rPr>
          <w:b/>
          <w:u w:val="single"/>
        </w:rPr>
        <w:t>Miejsce i termin składania ofert:</w:t>
      </w:r>
    </w:p>
    <w:p w14:paraId="6FBDD850" w14:textId="77777777" w:rsidR="0027033A" w:rsidRPr="0027033A" w:rsidRDefault="0027033A" w:rsidP="0027033A">
      <w:pPr>
        <w:ind w:left="720" w:hanging="360"/>
        <w:jc w:val="both"/>
        <w:rPr>
          <w:b/>
        </w:rPr>
      </w:pPr>
      <w:r w:rsidRPr="0027033A">
        <w:t>Oferty należy składać na adres:</w:t>
      </w:r>
    </w:p>
    <w:p w14:paraId="612066E0" w14:textId="77777777" w:rsidR="0027033A" w:rsidRPr="0027033A" w:rsidRDefault="0027033A" w:rsidP="0027033A">
      <w:pPr>
        <w:ind w:left="720" w:hanging="12"/>
        <w:jc w:val="both"/>
        <w:rPr>
          <w:b/>
        </w:rPr>
      </w:pPr>
    </w:p>
    <w:p w14:paraId="33179C48" w14:textId="77777777" w:rsidR="0027033A" w:rsidRPr="0027033A" w:rsidRDefault="0027033A" w:rsidP="0027033A">
      <w:pPr>
        <w:ind w:left="720" w:hanging="12"/>
        <w:jc w:val="both"/>
        <w:rPr>
          <w:b/>
        </w:rPr>
      </w:pPr>
      <w:r w:rsidRPr="0027033A">
        <w:rPr>
          <w:b/>
        </w:rPr>
        <w:t xml:space="preserve">Wojewódzki Ośrodek Medycyny Pracy w </w:t>
      </w:r>
    </w:p>
    <w:p w14:paraId="2BD34821" w14:textId="77777777" w:rsidR="0027033A" w:rsidRPr="0027033A" w:rsidRDefault="0027033A" w:rsidP="0027033A">
      <w:pPr>
        <w:ind w:firstLine="708"/>
        <w:jc w:val="both"/>
        <w:rPr>
          <w:b/>
        </w:rPr>
      </w:pPr>
      <w:r w:rsidRPr="0027033A">
        <w:rPr>
          <w:b/>
        </w:rPr>
        <w:t>Opolu z s/w  Kędzierzynie-Koźlu</w:t>
      </w:r>
    </w:p>
    <w:p w14:paraId="6382E8E3" w14:textId="77777777" w:rsidR="0027033A" w:rsidRPr="0027033A" w:rsidRDefault="0027033A" w:rsidP="0027033A">
      <w:pPr>
        <w:ind w:firstLine="708"/>
        <w:jc w:val="both"/>
        <w:rPr>
          <w:b/>
        </w:rPr>
      </w:pPr>
      <w:r w:rsidRPr="0027033A">
        <w:rPr>
          <w:b/>
        </w:rPr>
        <w:t xml:space="preserve">ul. Mikołaja Reja </w:t>
      </w:r>
      <w:smartTag w:uri="urn:schemas-microsoft-com:office:smarttags" w:element="metricconverter">
        <w:smartTagPr>
          <w:attr w:name="ProductID" w:val="2 A"/>
        </w:smartTagPr>
        <w:r w:rsidRPr="0027033A">
          <w:rPr>
            <w:b/>
          </w:rPr>
          <w:t>2 A</w:t>
        </w:r>
      </w:smartTag>
      <w:r w:rsidRPr="0027033A">
        <w:rPr>
          <w:b/>
        </w:rPr>
        <w:t>, (IV piętro, pok. 403 - sekretariat)</w:t>
      </w:r>
    </w:p>
    <w:p w14:paraId="302D3092" w14:textId="77777777" w:rsidR="0027033A" w:rsidRPr="0027033A" w:rsidRDefault="0027033A" w:rsidP="0027033A">
      <w:pPr>
        <w:jc w:val="both"/>
        <w:rPr>
          <w:b/>
        </w:rPr>
      </w:pPr>
      <w:r w:rsidRPr="0027033A">
        <w:rPr>
          <w:b/>
        </w:rPr>
        <w:tab/>
        <w:t>47-220 Kędzierzyn-Koźle</w:t>
      </w:r>
    </w:p>
    <w:p w14:paraId="50AD1E4A" w14:textId="77777777" w:rsidR="0027033A" w:rsidRPr="0027033A" w:rsidRDefault="0027033A" w:rsidP="0027033A">
      <w:pPr>
        <w:jc w:val="both"/>
      </w:pPr>
    </w:p>
    <w:p w14:paraId="1C6FE124" w14:textId="334C975B" w:rsidR="0027033A" w:rsidRPr="0027033A" w:rsidRDefault="0027033A" w:rsidP="0027033A">
      <w:pPr>
        <w:jc w:val="both"/>
        <w:rPr>
          <w:b/>
        </w:rPr>
      </w:pPr>
      <w:r w:rsidRPr="0027033A">
        <w:t xml:space="preserve">      </w:t>
      </w:r>
      <w:r w:rsidRPr="0027033A">
        <w:rPr>
          <w:b/>
        </w:rPr>
        <w:t>Termin składania ofert upływa</w:t>
      </w:r>
      <w:r w:rsidRPr="0027033A">
        <w:t xml:space="preserve"> </w:t>
      </w:r>
      <w:r w:rsidR="000A5261">
        <w:rPr>
          <w:b/>
          <w:bCs/>
        </w:rPr>
        <w:t xml:space="preserve"> </w:t>
      </w:r>
      <w:r w:rsidR="00AB3E1C">
        <w:rPr>
          <w:b/>
          <w:bCs/>
        </w:rPr>
        <w:t>07</w:t>
      </w:r>
      <w:r w:rsidR="000A5261">
        <w:rPr>
          <w:b/>
          <w:bCs/>
        </w:rPr>
        <w:t xml:space="preserve"> </w:t>
      </w:r>
      <w:r w:rsidR="005519FA">
        <w:rPr>
          <w:b/>
          <w:bCs/>
        </w:rPr>
        <w:t>.</w:t>
      </w:r>
      <w:r w:rsidR="00AB3E1C">
        <w:rPr>
          <w:b/>
          <w:bCs/>
        </w:rPr>
        <w:t>05</w:t>
      </w:r>
      <w:r w:rsidR="000A5261">
        <w:rPr>
          <w:b/>
          <w:bCs/>
        </w:rPr>
        <w:t xml:space="preserve"> </w:t>
      </w:r>
      <w:r w:rsidR="005519FA">
        <w:rPr>
          <w:b/>
          <w:bCs/>
        </w:rPr>
        <w:t>.20</w:t>
      </w:r>
      <w:r w:rsidR="004D7420">
        <w:rPr>
          <w:b/>
          <w:bCs/>
        </w:rPr>
        <w:t>2</w:t>
      </w:r>
      <w:r w:rsidR="000A5261">
        <w:rPr>
          <w:b/>
          <w:bCs/>
        </w:rPr>
        <w:t>1</w:t>
      </w:r>
      <w:r w:rsidR="005519FA">
        <w:rPr>
          <w:b/>
          <w:bCs/>
        </w:rPr>
        <w:t xml:space="preserve"> </w:t>
      </w:r>
      <w:r w:rsidRPr="0027033A">
        <w:rPr>
          <w:b/>
          <w:bCs/>
        </w:rPr>
        <w:t>r. o go</w:t>
      </w:r>
      <w:r w:rsidR="002E6464">
        <w:rPr>
          <w:b/>
          <w:bCs/>
        </w:rPr>
        <w:t>dzinie</w:t>
      </w:r>
      <w:r w:rsidRPr="0027033A">
        <w:rPr>
          <w:b/>
          <w:bCs/>
        </w:rPr>
        <w:t xml:space="preserve"> 1</w:t>
      </w:r>
      <w:r w:rsidR="007F1846">
        <w:rPr>
          <w:b/>
          <w:bCs/>
        </w:rPr>
        <w:t>0</w:t>
      </w:r>
      <w:r w:rsidRPr="0027033A">
        <w:rPr>
          <w:b/>
          <w:bCs/>
        </w:rPr>
        <w:t>.00</w:t>
      </w:r>
    </w:p>
    <w:p w14:paraId="0B1CD6E8" w14:textId="77777777" w:rsidR="0027033A" w:rsidRPr="0027033A" w:rsidRDefault="0027033A" w:rsidP="0027033A">
      <w:pPr>
        <w:rPr>
          <w:b/>
        </w:rPr>
      </w:pPr>
    </w:p>
    <w:p w14:paraId="6C6D37ED" w14:textId="77777777" w:rsidR="0027033A" w:rsidRPr="0027033A" w:rsidRDefault="0027033A" w:rsidP="0027033A">
      <w:pPr>
        <w:rPr>
          <w:b/>
        </w:rPr>
      </w:pPr>
      <w:r w:rsidRPr="0027033A">
        <w:rPr>
          <w:b/>
        </w:rPr>
        <w:t>7.</w:t>
      </w:r>
      <w:r w:rsidRPr="0027033A">
        <w:rPr>
          <w:b/>
        </w:rPr>
        <w:tab/>
        <w:t>Komisja Konkursowa:</w:t>
      </w:r>
    </w:p>
    <w:p w14:paraId="35078166" w14:textId="77777777" w:rsidR="0027033A" w:rsidRPr="0027033A" w:rsidRDefault="0027033A" w:rsidP="0027033A">
      <w:pPr>
        <w:numPr>
          <w:ilvl w:val="0"/>
          <w:numId w:val="6"/>
        </w:numPr>
        <w:jc w:val="both"/>
      </w:pPr>
      <w:r w:rsidRPr="0027033A">
        <w:t xml:space="preserve">W celu przeprowadzenia postępowania konkursowego dla świadczeń określonych </w:t>
      </w:r>
      <w:r w:rsidR="003A7C1D">
        <w:br/>
      </w:r>
      <w:r w:rsidRPr="0027033A">
        <w:t>w opisie przedmiotu zamówienia powoływana jest Komisja Konkursowa.</w:t>
      </w:r>
    </w:p>
    <w:p w14:paraId="7BFBFB18" w14:textId="77777777" w:rsidR="0027033A" w:rsidRPr="0027033A" w:rsidRDefault="0027033A" w:rsidP="0027033A">
      <w:pPr>
        <w:numPr>
          <w:ilvl w:val="0"/>
          <w:numId w:val="6"/>
        </w:numPr>
        <w:jc w:val="both"/>
      </w:pPr>
      <w:r w:rsidRPr="0027033A">
        <w:t xml:space="preserve">Dyrektor Wojewódzkiego Ośrodka Medycyny Pracy w Opolu z/s </w:t>
      </w:r>
      <w:r w:rsidRPr="0027033A">
        <w:br/>
        <w:t>w Kędzierzynie-Koźlu powołuje Komisję Konkursową w składzie co najmniej trzech członków i wyznacza spośród składu Przewodniczącego, który kieruje pracami Komisji.</w:t>
      </w:r>
    </w:p>
    <w:p w14:paraId="0CDCCE25" w14:textId="77777777" w:rsidR="0027033A" w:rsidRPr="0027033A" w:rsidRDefault="0027033A" w:rsidP="0027033A">
      <w:pPr>
        <w:numPr>
          <w:ilvl w:val="0"/>
          <w:numId w:val="6"/>
        </w:numPr>
        <w:jc w:val="both"/>
      </w:pPr>
      <w:r w:rsidRPr="0027033A">
        <w:t xml:space="preserve">Komisja rozpoczyna pracę nie wcześniej niż po dokonaniu ogłoszenia i kończy pracę </w:t>
      </w:r>
      <w:r w:rsidR="002E6464">
        <w:br/>
      </w:r>
      <w:r w:rsidRPr="0027033A">
        <w:t>z chwilą rozstrzygnięcia konkursu.</w:t>
      </w:r>
    </w:p>
    <w:p w14:paraId="0DDD0FD3" w14:textId="77777777" w:rsidR="0027033A" w:rsidRPr="0027033A" w:rsidRDefault="0027033A" w:rsidP="0027033A">
      <w:pPr>
        <w:numPr>
          <w:ilvl w:val="0"/>
          <w:numId w:val="6"/>
        </w:numPr>
        <w:jc w:val="both"/>
      </w:pPr>
      <w:r w:rsidRPr="0027033A">
        <w:t>Komisja podejmuje decyzje większością głosów przy obecności pełnego składu.</w:t>
      </w:r>
    </w:p>
    <w:p w14:paraId="74B4D5D6" w14:textId="77777777" w:rsidR="0027033A" w:rsidRPr="0027033A" w:rsidRDefault="0027033A" w:rsidP="0027033A">
      <w:pPr>
        <w:numPr>
          <w:ilvl w:val="0"/>
          <w:numId w:val="6"/>
        </w:numPr>
        <w:jc w:val="both"/>
      </w:pPr>
      <w:r w:rsidRPr="0027033A">
        <w:t>Członek Komisji Konkursowej podlega wyłącz</w:t>
      </w:r>
      <w:r w:rsidR="00A93632">
        <w:t>eniu od udziału w Komisji, gdy o</w:t>
      </w:r>
      <w:r w:rsidRPr="0027033A">
        <w:t>ferentem jest:</w:t>
      </w:r>
    </w:p>
    <w:p w14:paraId="587C57D2" w14:textId="77777777" w:rsidR="0027033A" w:rsidRPr="0027033A" w:rsidRDefault="0027033A" w:rsidP="0027033A">
      <w:pPr>
        <w:numPr>
          <w:ilvl w:val="0"/>
          <w:numId w:val="7"/>
        </w:numPr>
        <w:jc w:val="both"/>
      </w:pPr>
      <w:r w:rsidRPr="0027033A">
        <w:t>jego małżonek oraz krewny i powinowaty do drugiego stopnia;</w:t>
      </w:r>
    </w:p>
    <w:p w14:paraId="3541EE7A" w14:textId="77777777" w:rsidR="0027033A" w:rsidRPr="0027033A" w:rsidRDefault="0027033A" w:rsidP="0027033A">
      <w:pPr>
        <w:numPr>
          <w:ilvl w:val="0"/>
          <w:numId w:val="7"/>
        </w:numPr>
        <w:jc w:val="both"/>
      </w:pPr>
      <w:r w:rsidRPr="0027033A">
        <w:t>osoba związana z nim z tytułu przysposobienia, opieki lub kurateli;</w:t>
      </w:r>
    </w:p>
    <w:p w14:paraId="3D669A55" w14:textId="77777777" w:rsidR="0027033A" w:rsidRPr="0027033A" w:rsidRDefault="0027033A" w:rsidP="0027033A">
      <w:pPr>
        <w:numPr>
          <w:ilvl w:val="0"/>
          <w:numId w:val="7"/>
        </w:numPr>
        <w:jc w:val="both"/>
      </w:pPr>
      <w:r w:rsidRPr="0027033A">
        <w:t>osoba pozostająca wobec niego w stosunku nadrzędności służbowej;</w:t>
      </w:r>
    </w:p>
    <w:p w14:paraId="243B8AD1" w14:textId="77777777" w:rsidR="0027033A" w:rsidRPr="0027033A" w:rsidRDefault="0027033A" w:rsidP="0027033A">
      <w:pPr>
        <w:numPr>
          <w:ilvl w:val="0"/>
          <w:numId w:val="7"/>
        </w:numPr>
        <w:jc w:val="both"/>
      </w:pPr>
      <w:r w:rsidRPr="0027033A">
        <w:t xml:space="preserve">osoba, której małżonek, krewny lub powinowaty do drugiego stopnia albo osoba związana z nią z tytułu przysposobienia, opieki, kurateli pozostaje wobec niego </w:t>
      </w:r>
      <w:r w:rsidR="00A93632">
        <w:br/>
      </w:r>
      <w:r w:rsidRPr="0027033A">
        <w:t>w stosunku nadrzędności służbowej;</w:t>
      </w:r>
    </w:p>
    <w:p w14:paraId="1B4948E6" w14:textId="77777777" w:rsidR="0027033A" w:rsidRPr="0027033A" w:rsidRDefault="0027033A" w:rsidP="0027033A">
      <w:pPr>
        <w:numPr>
          <w:ilvl w:val="0"/>
          <w:numId w:val="7"/>
        </w:numPr>
        <w:jc w:val="both"/>
      </w:pPr>
      <w:r w:rsidRPr="0027033A">
        <w:t>pozostają z Oferentem w takim stosunku prawnym lub faktycznym, że może to budzić uzasadnione wątpliwości, co do ich bezstronności.</w:t>
      </w:r>
    </w:p>
    <w:p w14:paraId="657E5247" w14:textId="77777777" w:rsidR="0027033A" w:rsidRPr="0027033A" w:rsidRDefault="0027033A" w:rsidP="0027033A">
      <w:pPr>
        <w:numPr>
          <w:ilvl w:val="0"/>
          <w:numId w:val="6"/>
        </w:numPr>
        <w:jc w:val="both"/>
      </w:pPr>
      <w:r w:rsidRPr="0027033A">
        <w:t>Udzielający zamówienie w sytuacji, o której mowa w pkt 5 dokonuje z urzędu lub na wniosek członka Komisji, Przewodniczącego i Oferenta, wyłączenia</w:t>
      </w:r>
      <w:r w:rsidRPr="0027033A">
        <w:br/>
        <w:t>i powołuje nowego członka Komisji Konkursowej i/lub występuje do Dyrektora WOMP  o zmianę przedstawiciela.</w:t>
      </w:r>
    </w:p>
    <w:p w14:paraId="3A276CDF" w14:textId="77777777" w:rsidR="0027033A" w:rsidRPr="0027033A" w:rsidRDefault="0027033A" w:rsidP="003836BE">
      <w:pPr>
        <w:jc w:val="both"/>
      </w:pPr>
    </w:p>
    <w:p w14:paraId="15888340" w14:textId="77777777" w:rsidR="0027033A" w:rsidRPr="0027033A" w:rsidRDefault="0027033A" w:rsidP="0027033A">
      <w:pPr>
        <w:ind w:left="570" w:hanging="570"/>
        <w:jc w:val="both"/>
        <w:rPr>
          <w:b/>
        </w:rPr>
      </w:pPr>
      <w:r w:rsidRPr="0027033A">
        <w:rPr>
          <w:b/>
        </w:rPr>
        <w:t>8.</w:t>
      </w:r>
      <w:r w:rsidRPr="0027033A">
        <w:rPr>
          <w:b/>
        </w:rPr>
        <w:tab/>
        <w:t>Miejsce i termin otwarcia ofert :</w:t>
      </w:r>
    </w:p>
    <w:p w14:paraId="311FF8BB" w14:textId="2E12B013" w:rsidR="0027033A" w:rsidRPr="0027033A" w:rsidRDefault="0027033A" w:rsidP="0027033A">
      <w:pPr>
        <w:ind w:left="378"/>
        <w:jc w:val="both"/>
        <w:rPr>
          <w:b/>
        </w:rPr>
      </w:pPr>
      <w:r w:rsidRPr="0027033A">
        <w:t xml:space="preserve">Otwarcie kopert nastąpi  </w:t>
      </w:r>
      <w:r w:rsidRPr="0027033A">
        <w:rPr>
          <w:b/>
        </w:rPr>
        <w:t xml:space="preserve">w Wojewódzkim Ośrodku Medycyny Pracy w Opolu z/s w Kędzierzynie-Koźlu ul. Mikołaja Reja 2A,  w dniu  </w:t>
      </w:r>
      <w:r w:rsidR="00AB3E1C">
        <w:rPr>
          <w:b/>
        </w:rPr>
        <w:t xml:space="preserve">07.05. </w:t>
      </w:r>
      <w:r w:rsidR="005519FA">
        <w:rPr>
          <w:b/>
        </w:rPr>
        <w:t>20</w:t>
      </w:r>
      <w:r w:rsidR="004D7420">
        <w:rPr>
          <w:b/>
        </w:rPr>
        <w:t>2</w:t>
      </w:r>
      <w:r w:rsidR="000A5261">
        <w:rPr>
          <w:b/>
        </w:rPr>
        <w:t>1</w:t>
      </w:r>
      <w:r w:rsidR="007F1846">
        <w:rPr>
          <w:b/>
        </w:rPr>
        <w:t xml:space="preserve"> </w:t>
      </w:r>
      <w:r w:rsidR="005519FA">
        <w:rPr>
          <w:b/>
        </w:rPr>
        <w:t>r, o godz.1</w:t>
      </w:r>
      <w:r w:rsidR="005660A1">
        <w:rPr>
          <w:b/>
        </w:rPr>
        <w:t>2</w:t>
      </w:r>
      <w:r w:rsidRPr="0027033A">
        <w:rPr>
          <w:b/>
        </w:rPr>
        <w:t xml:space="preserve">.00 </w:t>
      </w:r>
      <w:r w:rsidR="005519FA">
        <w:rPr>
          <w:b/>
        </w:rPr>
        <w:br/>
      </w:r>
      <w:r w:rsidRPr="0027033A">
        <w:rPr>
          <w:b/>
        </w:rPr>
        <w:t>w siedzibie U</w:t>
      </w:r>
      <w:r w:rsidR="005519FA">
        <w:rPr>
          <w:b/>
        </w:rPr>
        <w:t>dzielającego zamówienia pok. 4</w:t>
      </w:r>
      <w:r w:rsidR="005660A1">
        <w:rPr>
          <w:b/>
        </w:rPr>
        <w:t>11</w:t>
      </w:r>
      <w:r w:rsidRPr="0027033A">
        <w:rPr>
          <w:b/>
        </w:rPr>
        <w:t>.</w:t>
      </w:r>
    </w:p>
    <w:p w14:paraId="3295E68A" w14:textId="77777777" w:rsidR="0027033A" w:rsidRPr="0027033A" w:rsidRDefault="0027033A" w:rsidP="0027033A">
      <w:pPr>
        <w:ind w:left="378"/>
        <w:jc w:val="both"/>
        <w:rPr>
          <w:b/>
        </w:rPr>
      </w:pPr>
    </w:p>
    <w:p w14:paraId="3BBA1659" w14:textId="77777777" w:rsidR="0027033A" w:rsidRPr="0027033A" w:rsidRDefault="0027033A" w:rsidP="0027033A">
      <w:pPr>
        <w:numPr>
          <w:ilvl w:val="0"/>
          <w:numId w:val="10"/>
        </w:numPr>
        <w:tabs>
          <w:tab w:val="clear" w:pos="720"/>
          <w:tab w:val="num" w:pos="600"/>
        </w:tabs>
        <w:ind w:hanging="720"/>
        <w:jc w:val="both"/>
        <w:rPr>
          <w:b/>
        </w:rPr>
      </w:pPr>
      <w:r w:rsidRPr="0027033A">
        <w:rPr>
          <w:b/>
        </w:rPr>
        <w:t>Termin związania złożoną ofertą:</w:t>
      </w:r>
    </w:p>
    <w:p w14:paraId="6CF8227B" w14:textId="77777777" w:rsidR="0027033A" w:rsidRPr="0027033A" w:rsidRDefault="00A93632" w:rsidP="0027033A">
      <w:pPr>
        <w:jc w:val="both"/>
      </w:pPr>
      <w:r>
        <w:t xml:space="preserve">      </w:t>
      </w:r>
      <w:r w:rsidR="0027033A" w:rsidRPr="0027033A">
        <w:t>Oferent pozostaje związany złożoną ofertą przez 30 dni od upływu terminu składania</w:t>
      </w:r>
      <w:r>
        <w:br/>
        <w:t xml:space="preserve">    </w:t>
      </w:r>
      <w:r w:rsidR="0027033A" w:rsidRPr="0027033A">
        <w:t xml:space="preserve"> </w:t>
      </w:r>
      <w:r>
        <w:t xml:space="preserve"> </w:t>
      </w:r>
      <w:r w:rsidR="0027033A" w:rsidRPr="0027033A">
        <w:t>ofert.</w:t>
      </w:r>
    </w:p>
    <w:p w14:paraId="064FB3D6" w14:textId="77777777" w:rsidR="0027033A" w:rsidRPr="0027033A" w:rsidRDefault="0027033A" w:rsidP="0027033A">
      <w:pPr>
        <w:ind w:left="378"/>
        <w:jc w:val="both"/>
        <w:rPr>
          <w:b/>
        </w:rPr>
      </w:pPr>
    </w:p>
    <w:p w14:paraId="3AB2C2A1" w14:textId="77777777" w:rsidR="0027033A" w:rsidRPr="0027033A" w:rsidRDefault="0027033A" w:rsidP="0027033A">
      <w:pPr>
        <w:numPr>
          <w:ilvl w:val="0"/>
          <w:numId w:val="10"/>
        </w:numPr>
        <w:tabs>
          <w:tab w:val="clear" w:pos="720"/>
          <w:tab w:val="num" w:pos="600"/>
        </w:tabs>
        <w:ind w:hanging="720"/>
        <w:rPr>
          <w:b/>
        </w:rPr>
      </w:pPr>
      <w:r w:rsidRPr="0027033A">
        <w:rPr>
          <w:b/>
        </w:rPr>
        <w:t>Warunki konkursu:</w:t>
      </w:r>
    </w:p>
    <w:p w14:paraId="76E16291" w14:textId="670032AE" w:rsidR="0027033A" w:rsidRPr="0027033A" w:rsidRDefault="0027033A" w:rsidP="0027033A">
      <w:pPr>
        <w:jc w:val="both"/>
      </w:pPr>
      <w:r w:rsidRPr="0027033A">
        <w:t xml:space="preserve">Szczegółowe informacje o warunkach konkursu ofert wraz z materiałami informacyjnymi można uzyskać od poniedziałku do piątku w siedzibie Wojewódzkiego Ośrodka Medycyny Pracy w Opolu z/s w Kędzierzynie-Koźlu tel. </w:t>
      </w:r>
      <w:r w:rsidR="006D6489">
        <w:t xml:space="preserve">77 </w:t>
      </w:r>
      <w:r w:rsidR="00F624FB">
        <w:t>4835190</w:t>
      </w:r>
      <w:r w:rsidRPr="0027033A">
        <w:t xml:space="preserve"> oraz na stronie internetowej </w:t>
      </w:r>
      <w:hyperlink r:id="rId8" w:history="1">
        <w:r w:rsidRPr="0027033A">
          <w:rPr>
            <w:rStyle w:val="Hipercze"/>
            <w:rFonts w:eastAsia="Calibri"/>
          </w:rPr>
          <w:t>www.wompopole.biuletyn.info.pl</w:t>
        </w:r>
      </w:hyperlink>
    </w:p>
    <w:p w14:paraId="3F8F4AD7" w14:textId="77777777" w:rsidR="0027033A" w:rsidRPr="0027033A" w:rsidRDefault="0027033A" w:rsidP="0027033A">
      <w:pPr>
        <w:jc w:val="both"/>
      </w:pPr>
      <w:r w:rsidRPr="0027033A">
        <w:t>Informacji udziela:</w:t>
      </w:r>
    </w:p>
    <w:p w14:paraId="0F0EC10F" w14:textId="6EAC1E15" w:rsidR="0027033A" w:rsidRDefault="009C1472" w:rsidP="00A93632">
      <w:pPr>
        <w:rPr>
          <w:b/>
        </w:rPr>
      </w:pPr>
      <w:r>
        <w:rPr>
          <w:b/>
        </w:rPr>
        <w:t>l</w:t>
      </w:r>
      <w:r w:rsidR="009B058C">
        <w:rPr>
          <w:b/>
        </w:rPr>
        <w:t xml:space="preserve">ek. med. </w:t>
      </w:r>
      <w:r w:rsidR="004D7420">
        <w:rPr>
          <w:b/>
        </w:rPr>
        <w:t>Jolanta Maksymiuk</w:t>
      </w:r>
      <w:r w:rsidR="0027033A" w:rsidRPr="0027033A">
        <w:rPr>
          <w:b/>
        </w:rPr>
        <w:t xml:space="preserve"> </w:t>
      </w:r>
    </w:p>
    <w:p w14:paraId="5F3AB625" w14:textId="6973BC3B" w:rsidR="009B058C" w:rsidRPr="0027033A" w:rsidRDefault="009B058C" w:rsidP="00A93632">
      <w:pPr>
        <w:rPr>
          <w:b/>
        </w:rPr>
      </w:pPr>
      <w:r>
        <w:rPr>
          <w:b/>
        </w:rPr>
        <w:t xml:space="preserve">mgr </w:t>
      </w:r>
      <w:r w:rsidR="00F624FB">
        <w:rPr>
          <w:b/>
        </w:rPr>
        <w:t xml:space="preserve"> </w:t>
      </w:r>
      <w:r>
        <w:rPr>
          <w:b/>
        </w:rPr>
        <w:t xml:space="preserve">Alina </w:t>
      </w:r>
      <w:r w:rsidR="00F624FB">
        <w:rPr>
          <w:b/>
        </w:rPr>
        <w:t xml:space="preserve">Niedziocha </w:t>
      </w:r>
    </w:p>
    <w:p w14:paraId="6A6A9736" w14:textId="77777777" w:rsidR="0027033A" w:rsidRPr="0027033A" w:rsidRDefault="0027033A" w:rsidP="0027033A">
      <w:pPr>
        <w:rPr>
          <w:b/>
        </w:rPr>
      </w:pPr>
      <w:r w:rsidRPr="0027033A">
        <w:rPr>
          <w:b/>
        </w:rPr>
        <w:lastRenderedPageBreak/>
        <w:t>11.</w:t>
      </w:r>
      <w:r w:rsidRPr="0027033A">
        <w:rPr>
          <w:b/>
        </w:rPr>
        <w:tab/>
        <w:t xml:space="preserve"> Postępowanie konkursowe:</w:t>
      </w:r>
    </w:p>
    <w:p w14:paraId="1637D06E" w14:textId="77777777" w:rsidR="0027033A" w:rsidRPr="0027033A" w:rsidRDefault="0027033A" w:rsidP="0027033A">
      <w:pPr>
        <w:numPr>
          <w:ilvl w:val="1"/>
          <w:numId w:val="7"/>
        </w:numPr>
        <w:tabs>
          <w:tab w:val="num" w:pos="720"/>
        </w:tabs>
        <w:ind w:left="720"/>
        <w:jc w:val="both"/>
      </w:pPr>
      <w:r w:rsidRPr="0027033A">
        <w:t xml:space="preserve">Otwarcie nastąpi w terminie i miejscu wskazanym w ogłoszeniu oraz </w:t>
      </w:r>
      <w:r w:rsidRPr="0027033A">
        <w:br/>
        <w:t>w Szczegółowych Warunkach Konkursu Ofert.</w:t>
      </w:r>
    </w:p>
    <w:p w14:paraId="7643CF52" w14:textId="77777777" w:rsidR="0027033A" w:rsidRPr="0027033A" w:rsidRDefault="0027033A" w:rsidP="0027033A">
      <w:pPr>
        <w:numPr>
          <w:ilvl w:val="1"/>
          <w:numId w:val="7"/>
        </w:numPr>
        <w:tabs>
          <w:tab w:val="num" w:pos="720"/>
        </w:tabs>
        <w:ind w:left="720"/>
        <w:jc w:val="both"/>
      </w:pPr>
      <w:r w:rsidRPr="0027033A">
        <w:t xml:space="preserve">Konkurs składa się z części jawnej i niejawnej. Oferent może uczestniczyć tylko </w:t>
      </w:r>
      <w:r w:rsidR="00F624FB">
        <w:br/>
      </w:r>
      <w:r w:rsidRPr="0027033A">
        <w:t>w jawnej części konkursu.</w:t>
      </w:r>
    </w:p>
    <w:p w14:paraId="227561F2" w14:textId="77777777" w:rsidR="0027033A" w:rsidRPr="0027033A" w:rsidRDefault="0027033A" w:rsidP="0027033A">
      <w:pPr>
        <w:numPr>
          <w:ilvl w:val="1"/>
          <w:numId w:val="7"/>
        </w:numPr>
        <w:tabs>
          <w:tab w:val="num" w:pos="720"/>
        </w:tabs>
        <w:ind w:left="720"/>
        <w:jc w:val="both"/>
      </w:pPr>
      <w:r w:rsidRPr="0027033A">
        <w:t>Komisja Konkursowa:</w:t>
      </w:r>
    </w:p>
    <w:p w14:paraId="0C3B3CC9" w14:textId="77777777" w:rsidR="0027033A" w:rsidRPr="0027033A" w:rsidRDefault="0027033A" w:rsidP="003836BE">
      <w:pPr>
        <w:numPr>
          <w:ilvl w:val="0"/>
          <w:numId w:val="20"/>
        </w:numPr>
        <w:jc w:val="both"/>
      </w:pPr>
      <w:r w:rsidRPr="0027033A">
        <w:t>stwierdza prawidłowość ogłoszenia konkursu ofert oraz informuje</w:t>
      </w:r>
      <w:r w:rsidRPr="0027033A">
        <w:br/>
        <w:t>o liczbie otrzymanych ofert;</w:t>
      </w:r>
    </w:p>
    <w:p w14:paraId="5797A384" w14:textId="77777777" w:rsidR="0027033A" w:rsidRPr="0027033A" w:rsidRDefault="0027033A" w:rsidP="003836BE">
      <w:pPr>
        <w:numPr>
          <w:ilvl w:val="0"/>
          <w:numId w:val="20"/>
        </w:numPr>
        <w:jc w:val="both"/>
      </w:pPr>
      <w:r w:rsidRPr="0027033A">
        <w:t>ogłasza dane personalne oraz adres Oferenta, którego oferta jest otwierana;</w:t>
      </w:r>
    </w:p>
    <w:p w14:paraId="6F68D724" w14:textId="77777777" w:rsidR="0027033A" w:rsidRPr="0027033A" w:rsidRDefault="0027033A" w:rsidP="003836BE">
      <w:pPr>
        <w:numPr>
          <w:ilvl w:val="0"/>
          <w:numId w:val="20"/>
        </w:numPr>
        <w:jc w:val="both"/>
      </w:pPr>
      <w:r w:rsidRPr="0027033A">
        <w:t>ustala, które z ofert spełniają warunki określone w Szczegółowych Warunkach Konkursu Ofert;</w:t>
      </w:r>
    </w:p>
    <w:p w14:paraId="24127844" w14:textId="77777777" w:rsidR="0027033A" w:rsidRPr="0027033A" w:rsidRDefault="0027033A" w:rsidP="003836BE">
      <w:pPr>
        <w:numPr>
          <w:ilvl w:val="0"/>
          <w:numId w:val="20"/>
        </w:numPr>
        <w:jc w:val="both"/>
      </w:pPr>
      <w:r w:rsidRPr="0027033A">
        <w:t xml:space="preserve">odrzuca oferty nie odpowiadające wymogom określonym </w:t>
      </w:r>
      <w:r w:rsidRPr="0027033A">
        <w:br/>
        <w:t>w Szczegółowych Warunkach Konkursu Ofert;</w:t>
      </w:r>
    </w:p>
    <w:p w14:paraId="739C89AA" w14:textId="77777777" w:rsidR="0027033A" w:rsidRPr="0027033A" w:rsidRDefault="0027033A" w:rsidP="003836BE">
      <w:pPr>
        <w:numPr>
          <w:ilvl w:val="0"/>
          <w:numId w:val="20"/>
        </w:numPr>
        <w:jc w:val="both"/>
      </w:pPr>
      <w:r w:rsidRPr="0027033A">
        <w:t>ogłasza Oferentom, które z ofert spełniają warunki określone w Szczegółowych Warunkach Konkursu Ofert;</w:t>
      </w:r>
    </w:p>
    <w:p w14:paraId="575A2B1A" w14:textId="77777777" w:rsidR="0027033A" w:rsidRPr="0027033A" w:rsidRDefault="0027033A" w:rsidP="003836BE">
      <w:pPr>
        <w:numPr>
          <w:ilvl w:val="0"/>
          <w:numId w:val="20"/>
        </w:numPr>
        <w:jc w:val="both"/>
      </w:pPr>
      <w:r w:rsidRPr="0027033A">
        <w:t>przyjmuje do protokołu wyjaśnienia i oświadczenia składane przez Oferentów;</w:t>
      </w:r>
    </w:p>
    <w:p w14:paraId="39347776" w14:textId="77777777" w:rsidR="0027033A" w:rsidRPr="0027033A" w:rsidRDefault="0027033A" w:rsidP="003836BE">
      <w:pPr>
        <w:numPr>
          <w:ilvl w:val="0"/>
          <w:numId w:val="20"/>
        </w:numPr>
        <w:jc w:val="both"/>
      </w:pPr>
      <w:r w:rsidRPr="0027033A">
        <w:t>Komisja Konkursowa może zobowiązać Oferentów do usunięcia braków formalnych w terminie dwóch dni pod rygorem odrzucenia oferty;</w:t>
      </w:r>
    </w:p>
    <w:p w14:paraId="2CD7BCBD" w14:textId="77777777" w:rsidR="0027033A" w:rsidRDefault="0027033A" w:rsidP="003836BE">
      <w:pPr>
        <w:numPr>
          <w:ilvl w:val="0"/>
          <w:numId w:val="20"/>
        </w:numPr>
        <w:jc w:val="both"/>
      </w:pPr>
      <w:r w:rsidRPr="0027033A">
        <w:t>Wybiera najkorzystniejsze oferty albo nie przyjmuje żadnej.</w:t>
      </w:r>
    </w:p>
    <w:p w14:paraId="6B707473" w14:textId="77777777" w:rsidR="003836BE" w:rsidRPr="0027033A" w:rsidRDefault="003836BE" w:rsidP="003836BE">
      <w:pPr>
        <w:ind w:left="360"/>
        <w:jc w:val="both"/>
      </w:pPr>
    </w:p>
    <w:p w14:paraId="54305F28" w14:textId="77777777" w:rsidR="0027033A" w:rsidRPr="0027033A" w:rsidRDefault="0027033A" w:rsidP="0027033A">
      <w:pPr>
        <w:numPr>
          <w:ilvl w:val="1"/>
          <w:numId w:val="7"/>
        </w:numPr>
        <w:tabs>
          <w:tab w:val="num" w:pos="720"/>
        </w:tabs>
        <w:ind w:left="720"/>
        <w:jc w:val="both"/>
      </w:pPr>
      <w:r w:rsidRPr="0027033A">
        <w:t>Czynności, o których mowa w ust. 3 pkt 3, 4 i 8 Komisja Konkursowa przeprowadza na posiedzeniach zamkniętych bez udziału Oferentów.</w:t>
      </w:r>
    </w:p>
    <w:p w14:paraId="5EBF5347" w14:textId="77777777" w:rsidR="0027033A" w:rsidRPr="0027033A" w:rsidRDefault="0027033A" w:rsidP="0027033A">
      <w:pPr>
        <w:numPr>
          <w:ilvl w:val="1"/>
          <w:numId w:val="7"/>
        </w:numPr>
        <w:tabs>
          <w:tab w:val="num" w:pos="720"/>
        </w:tabs>
        <w:ind w:left="720"/>
        <w:jc w:val="both"/>
      </w:pPr>
      <w:r w:rsidRPr="0027033A">
        <w:t xml:space="preserve">W trybie przewidzianym w ust. 3 pkt 7 nie można dokonać uzupełnienia oferty </w:t>
      </w:r>
      <w:r w:rsidR="006D6489">
        <w:br/>
      </w:r>
      <w:r w:rsidRPr="0027033A">
        <w:t>w zakresie propozycji cenowej oraz warunków wykonania świadczeń zdrowotnych.</w:t>
      </w:r>
    </w:p>
    <w:p w14:paraId="6CEAAB26" w14:textId="77777777" w:rsidR="0027033A" w:rsidRPr="0027033A" w:rsidRDefault="0027033A" w:rsidP="0027033A">
      <w:pPr>
        <w:tabs>
          <w:tab w:val="num" w:pos="1800"/>
        </w:tabs>
        <w:ind w:left="360"/>
        <w:jc w:val="both"/>
      </w:pPr>
    </w:p>
    <w:p w14:paraId="01B4C147" w14:textId="77777777" w:rsidR="0027033A" w:rsidRPr="0027033A" w:rsidRDefault="0027033A" w:rsidP="0027033A">
      <w:pPr>
        <w:tabs>
          <w:tab w:val="num" w:pos="0"/>
        </w:tabs>
        <w:rPr>
          <w:b/>
        </w:rPr>
      </w:pPr>
      <w:r w:rsidRPr="0027033A">
        <w:rPr>
          <w:b/>
        </w:rPr>
        <w:t>12.</w:t>
      </w:r>
      <w:r w:rsidRPr="0027033A">
        <w:rPr>
          <w:b/>
        </w:rPr>
        <w:tab/>
        <w:t>Rozstrzygnięcie konkursu:</w:t>
      </w:r>
    </w:p>
    <w:p w14:paraId="0E6766A3" w14:textId="77777777" w:rsidR="0027033A" w:rsidRPr="0027033A" w:rsidRDefault="0027033A" w:rsidP="0027033A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jc w:val="both"/>
      </w:pPr>
      <w:r w:rsidRPr="0027033A">
        <w:t xml:space="preserve">Komisja Konkursowa rozstrzyga o </w:t>
      </w:r>
      <w:r w:rsidR="006D6489">
        <w:t>wynikach postępowania w ciągu 14</w:t>
      </w:r>
      <w:r w:rsidRPr="0027033A">
        <w:t xml:space="preserve"> dni od daty otwarcia ofert.</w:t>
      </w:r>
    </w:p>
    <w:p w14:paraId="2FD92447" w14:textId="77777777" w:rsidR="0027033A" w:rsidRPr="0027033A" w:rsidRDefault="0027033A" w:rsidP="0027033A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jc w:val="both"/>
      </w:pPr>
      <w:r w:rsidRPr="0027033A">
        <w:t xml:space="preserve">Komisja Konkursowa dokonując wyboru najkorzystniejszej(ych) oferty kieruje się </w:t>
      </w:r>
      <w:r w:rsidR="009B058C">
        <w:br/>
      </w:r>
      <w:r w:rsidR="006D6489">
        <w:t>w szczególności</w:t>
      </w:r>
      <w:r w:rsidR="002E031F" w:rsidRPr="002E031F">
        <w:t>:</w:t>
      </w:r>
      <w:r w:rsidRPr="002E031F">
        <w:t xml:space="preserve"> ceną</w:t>
      </w:r>
      <w:r w:rsidR="002E031F" w:rsidRPr="002E031F">
        <w:t>, dost</w:t>
      </w:r>
      <w:r w:rsidR="002E031F">
        <w:t>ę</w:t>
      </w:r>
      <w:r w:rsidR="002E031F" w:rsidRPr="002E031F">
        <w:t>pno</w:t>
      </w:r>
      <w:r w:rsidR="002E031F">
        <w:t>ś</w:t>
      </w:r>
      <w:r w:rsidR="002E031F" w:rsidRPr="002E031F">
        <w:t>cią,</w:t>
      </w:r>
      <w:r w:rsidR="002E031F">
        <w:t xml:space="preserve"> </w:t>
      </w:r>
      <w:r w:rsidR="002E031F" w:rsidRPr="002E031F">
        <w:t>ciągłością</w:t>
      </w:r>
      <w:r w:rsidR="005660A1">
        <w:t xml:space="preserve"> </w:t>
      </w:r>
      <w:r w:rsidR="002E031F">
        <w:t>badań.</w:t>
      </w:r>
    </w:p>
    <w:p w14:paraId="385196F4" w14:textId="77777777" w:rsidR="0027033A" w:rsidRPr="0027033A" w:rsidRDefault="0027033A" w:rsidP="0027033A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jc w:val="both"/>
      </w:pPr>
      <w:r w:rsidRPr="0027033A">
        <w:t>Komisja Konkursowa niezwłocznie przedstawia Udzielającemu zamówienie (Dyrektorowi WOMP) protokół z przebiegu konkursu wraz z umotywowanym wnioskiem o udzielenie zamówienia wybranemu Oferentowi (wybranym Oferentom).</w:t>
      </w:r>
    </w:p>
    <w:p w14:paraId="2D18DC58" w14:textId="77777777" w:rsidR="0027033A" w:rsidRPr="0027033A" w:rsidRDefault="0027033A" w:rsidP="0027033A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jc w:val="both"/>
      </w:pPr>
      <w:r w:rsidRPr="0027033A">
        <w:t>Wyniki konkursu uznaje się za obowiązujące po zatwierdzeniu przez Dyrektora WOMP.</w:t>
      </w:r>
    </w:p>
    <w:p w14:paraId="2DC9DD4F" w14:textId="77777777" w:rsidR="0027033A" w:rsidRPr="0027033A" w:rsidRDefault="0027033A" w:rsidP="0027033A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jc w:val="both"/>
      </w:pPr>
      <w:r w:rsidRPr="0027033A">
        <w:t>Komisja Konkursowa zawiadamia Oferentów o zakończeniu konkursu i jego wyniku. Ogłoszenie o rozstrzygnięciu konkursu zostanie umieszczone na tablicy ogłoszeń WOMP w Opolu z/s w Kędzierzynie-Koźlu oraz na stronie internetowej WOMP: www.wompopole.biuletyn.info.pl przez okres co najmniej 7 dni począwszy od następnego dnia po zatwierdzeniu wyników przez Dyrektora WOMP.</w:t>
      </w:r>
    </w:p>
    <w:p w14:paraId="343BE229" w14:textId="77777777" w:rsidR="0027033A" w:rsidRPr="0027033A" w:rsidRDefault="0027033A" w:rsidP="0027033A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jc w:val="both"/>
      </w:pPr>
      <w:r w:rsidRPr="0027033A">
        <w:t>Oferent(ci), którzy zostali wybrani w drodze konkursu zobowiązani są do przedłożenia Zamawiającemu w dniu zawarcia umowy polisy potwierdzającej zawarcie umowy ubezpieczenia odpowiedzialności cywilnej zawartej najpóźniej w dniu poprzedzającym dzień zawarcia umowy.</w:t>
      </w:r>
    </w:p>
    <w:p w14:paraId="78601D27" w14:textId="77777777" w:rsidR="0027033A" w:rsidRPr="0027033A" w:rsidRDefault="0027033A" w:rsidP="0027033A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jc w:val="both"/>
      </w:pPr>
      <w:r w:rsidRPr="0027033A">
        <w:t>Odrzuca się ofertę:</w:t>
      </w:r>
    </w:p>
    <w:p w14:paraId="1A4B4E57" w14:textId="77777777" w:rsidR="0027033A" w:rsidRPr="0027033A" w:rsidRDefault="0027033A" w:rsidP="0027033A">
      <w:pPr>
        <w:numPr>
          <w:ilvl w:val="0"/>
          <w:numId w:val="11"/>
        </w:numPr>
        <w:jc w:val="both"/>
      </w:pPr>
      <w:r w:rsidRPr="0027033A">
        <w:t>złożoną przez Oferenta po terminie;</w:t>
      </w:r>
    </w:p>
    <w:p w14:paraId="56092C1B" w14:textId="77777777" w:rsidR="0027033A" w:rsidRPr="0027033A" w:rsidRDefault="0027033A" w:rsidP="0027033A">
      <w:pPr>
        <w:numPr>
          <w:ilvl w:val="0"/>
          <w:numId w:val="11"/>
        </w:numPr>
        <w:jc w:val="both"/>
      </w:pPr>
      <w:r w:rsidRPr="0027033A">
        <w:t>zawierającą nieprawdziwe informacje;</w:t>
      </w:r>
    </w:p>
    <w:p w14:paraId="38EDF31B" w14:textId="77777777" w:rsidR="0027033A" w:rsidRPr="0027033A" w:rsidRDefault="0027033A" w:rsidP="0027033A">
      <w:pPr>
        <w:numPr>
          <w:ilvl w:val="0"/>
          <w:numId w:val="11"/>
        </w:numPr>
        <w:jc w:val="both"/>
      </w:pPr>
      <w:r w:rsidRPr="0027033A">
        <w:t>jeżeli Oferent nie określił przedmiotu oferty lub nie podał proponowanej liczby lub ceny świadczeń zdrowotnych;</w:t>
      </w:r>
    </w:p>
    <w:p w14:paraId="1B9430D9" w14:textId="77777777" w:rsidR="0027033A" w:rsidRPr="0027033A" w:rsidRDefault="0027033A" w:rsidP="0027033A">
      <w:pPr>
        <w:numPr>
          <w:ilvl w:val="0"/>
          <w:numId w:val="11"/>
        </w:numPr>
        <w:jc w:val="both"/>
      </w:pPr>
      <w:r w:rsidRPr="0027033A">
        <w:lastRenderedPageBreak/>
        <w:t xml:space="preserve">jeżeli Oferent lub oferta nie spełniają wymaganych warunków określonych </w:t>
      </w:r>
      <w:r w:rsidR="009C1472">
        <w:br/>
      </w:r>
      <w:r w:rsidRPr="0027033A">
        <w:t>w przepisach prawa oraz warunków określonych przez Udzielającego zamówienie.</w:t>
      </w:r>
    </w:p>
    <w:p w14:paraId="1F22A6BD" w14:textId="77777777" w:rsidR="0027033A" w:rsidRPr="0027033A" w:rsidRDefault="0027033A" w:rsidP="0027033A">
      <w:pPr>
        <w:rPr>
          <w:b/>
        </w:rPr>
      </w:pPr>
    </w:p>
    <w:p w14:paraId="0F635317" w14:textId="77777777" w:rsidR="0027033A" w:rsidRPr="0027033A" w:rsidRDefault="0027033A" w:rsidP="009B058C">
      <w:pPr>
        <w:ind w:left="720" w:hanging="720"/>
        <w:jc w:val="both"/>
        <w:rPr>
          <w:b/>
        </w:rPr>
      </w:pPr>
      <w:r w:rsidRPr="0027033A">
        <w:rPr>
          <w:b/>
        </w:rPr>
        <w:t>13.</w:t>
      </w:r>
      <w:r w:rsidRPr="0027033A">
        <w:rPr>
          <w:b/>
        </w:rPr>
        <w:tab/>
        <w:t>Pouczenie o możliwości składania protestów i odwołań:</w:t>
      </w:r>
    </w:p>
    <w:p w14:paraId="70775632" w14:textId="383374F5" w:rsidR="007F1846" w:rsidRPr="004C56D7" w:rsidRDefault="0027033A" w:rsidP="007F1846">
      <w:pPr>
        <w:jc w:val="both"/>
      </w:pPr>
      <w:r w:rsidRPr="0027033A">
        <w:t xml:space="preserve">Oferent ma możliwość składania protestów i odwołań dotyczących konkursu ofert </w:t>
      </w:r>
      <w:r w:rsidR="006D6489">
        <w:br/>
        <w:t xml:space="preserve">zgodnie </w:t>
      </w:r>
      <w:r w:rsidR="007F1846" w:rsidRPr="004C56D7">
        <w:t>:</w:t>
      </w:r>
      <w:r w:rsidR="002E6464" w:rsidRPr="002E6464">
        <w:t xml:space="preserve"> </w:t>
      </w:r>
      <w:r w:rsidR="002E6464" w:rsidRPr="00636F00">
        <w:t>art.</w:t>
      </w:r>
      <w:r w:rsidR="002E6464">
        <w:t xml:space="preserve"> </w:t>
      </w:r>
      <w:r w:rsidR="002E6464" w:rsidRPr="00636F00">
        <w:t>26</w:t>
      </w:r>
      <w:r w:rsidR="00EC3FFF">
        <w:t>, 26a,</w:t>
      </w:r>
      <w:r w:rsidR="002E6464" w:rsidRPr="00636F00">
        <w:t xml:space="preserve">  27 </w:t>
      </w:r>
      <w:r w:rsidR="00EC3FFF">
        <w:t>u</w:t>
      </w:r>
      <w:r w:rsidR="002E6464" w:rsidRPr="00636F00">
        <w:t xml:space="preserve">stawy z dnia 15 kwietnia 2011 roku o działalności leczniczej </w:t>
      </w:r>
      <w:r w:rsidR="002E6464">
        <w:br/>
      </w:r>
      <w:r w:rsidR="00E4698C">
        <w:t>(</w:t>
      </w:r>
      <w:r w:rsidR="002E6464">
        <w:t xml:space="preserve"> </w:t>
      </w:r>
      <w:r w:rsidR="002E6464" w:rsidRPr="00636F00">
        <w:t>Dz. U. z 20</w:t>
      </w:r>
      <w:r w:rsidR="0001617E">
        <w:t>20</w:t>
      </w:r>
      <w:r w:rsidR="002E6464" w:rsidRPr="00636F00">
        <w:t xml:space="preserve"> r .poz. </w:t>
      </w:r>
      <w:r w:rsidR="002E6464">
        <w:t>2</w:t>
      </w:r>
      <w:r w:rsidR="0001617E">
        <w:t>95</w:t>
      </w:r>
      <w:r w:rsidR="001725EA">
        <w:t xml:space="preserve"> </w:t>
      </w:r>
      <w:r w:rsidR="006069D4">
        <w:t>z późn. zm.</w:t>
      </w:r>
      <w:r w:rsidR="002E6464" w:rsidRPr="00636F00">
        <w:t>)</w:t>
      </w:r>
      <w:r w:rsidR="002E6464">
        <w:t xml:space="preserve"> </w:t>
      </w:r>
      <w:r w:rsidR="007F1846" w:rsidRPr="004C56D7">
        <w:t xml:space="preserve"> oraz art. </w:t>
      </w:r>
      <w:r w:rsidR="007F1846">
        <w:t xml:space="preserve">152-154 </w:t>
      </w:r>
      <w:r w:rsidR="00EC3FFF">
        <w:t>u</w:t>
      </w:r>
      <w:r w:rsidR="007F1846">
        <w:t xml:space="preserve">stawy z dnia 27 sierpnia 2004 roku o świadczeniach opieki zdrowotnej finansowanych ze środków publicznych (Dz. U. </w:t>
      </w:r>
      <w:r w:rsidR="006069D4">
        <w:br/>
      </w:r>
      <w:r w:rsidR="007F1846">
        <w:t xml:space="preserve"> z 20</w:t>
      </w:r>
      <w:r w:rsidR="00AB3E1C">
        <w:t>20</w:t>
      </w:r>
      <w:r w:rsidR="007F1846">
        <w:t xml:space="preserve"> r. poz. 1</w:t>
      </w:r>
      <w:r w:rsidR="0001617E">
        <w:t>3</w:t>
      </w:r>
      <w:r w:rsidR="00AB3E1C">
        <w:t>98</w:t>
      </w:r>
      <w:r w:rsidR="00EC3FFF">
        <w:t xml:space="preserve"> z późn. zm.</w:t>
      </w:r>
      <w:r w:rsidR="007F1846">
        <w:t>).</w:t>
      </w:r>
    </w:p>
    <w:p w14:paraId="2D32A8E3" w14:textId="77777777" w:rsidR="007F1846" w:rsidRPr="007B60A6" w:rsidRDefault="007F1846" w:rsidP="007F1846"/>
    <w:p w14:paraId="0B85D586" w14:textId="77777777" w:rsidR="0027033A" w:rsidRPr="0027033A" w:rsidRDefault="0027033A" w:rsidP="001725EA">
      <w:pPr>
        <w:jc w:val="both"/>
      </w:pPr>
    </w:p>
    <w:p w14:paraId="285D2CFB" w14:textId="77777777" w:rsidR="0027033A" w:rsidRPr="001725EA" w:rsidRDefault="001725EA" w:rsidP="001725E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1725EA">
        <w:rPr>
          <w:rFonts w:ascii="Times New Roman" w:hAnsi="Times New Roman" w:cs="Times New Roman"/>
          <w:b/>
          <w:sz w:val="24"/>
          <w:szCs w:val="24"/>
        </w:rPr>
        <w:t>zczegółowe warunki umowy zawarto w załączniku nr 2</w:t>
      </w:r>
      <w:r>
        <w:rPr>
          <w:rFonts w:ascii="Times New Roman" w:hAnsi="Times New Roman" w:cs="Times New Roman"/>
          <w:b/>
          <w:sz w:val="24"/>
          <w:szCs w:val="24"/>
        </w:rPr>
        <w:t xml:space="preserve"> – wzór umowy</w:t>
      </w:r>
    </w:p>
    <w:p w14:paraId="19934E9C" w14:textId="77777777" w:rsidR="0027033A" w:rsidRPr="0027033A" w:rsidRDefault="0027033A" w:rsidP="0027033A">
      <w:pPr>
        <w:ind w:left="360" w:hanging="360"/>
      </w:pPr>
    </w:p>
    <w:p w14:paraId="433B7DB4" w14:textId="77777777" w:rsidR="0027033A" w:rsidRPr="0027033A" w:rsidRDefault="0027033A" w:rsidP="006D6489">
      <w:pPr>
        <w:numPr>
          <w:ilvl w:val="0"/>
          <w:numId w:val="12"/>
        </w:numPr>
        <w:tabs>
          <w:tab w:val="num" w:pos="720"/>
        </w:tabs>
        <w:ind w:left="720" w:hanging="720"/>
        <w:jc w:val="both"/>
        <w:rPr>
          <w:b/>
        </w:rPr>
      </w:pPr>
      <w:r w:rsidRPr="0027033A">
        <w:rPr>
          <w:b/>
        </w:rPr>
        <w:t>Prawo Udzielającego zamówienia</w:t>
      </w:r>
    </w:p>
    <w:p w14:paraId="5C5243B9" w14:textId="77777777" w:rsidR="0027033A" w:rsidRPr="0027033A" w:rsidRDefault="0027033A" w:rsidP="001725EA">
      <w:pPr>
        <w:jc w:val="both"/>
      </w:pPr>
      <w:r w:rsidRPr="0027033A">
        <w:t>Wojewódzki Ośrodek Medycyny Pracy w Opolu z/s w Kędzierzynie-Koźlu zastrzega</w:t>
      </w:r>
      <w:r w:rsidR="006D6489">
        <w:br/>
      </w:r>
      <w:r w:rsidRPr="0027033A">
        <w:t xml:space="preserve">sobie prawo do odwołania konkursu w całości lub jego części bez podania przyczyny oraz do przesunięcia terminu składania ofert. </w:t>
      </w:r>
    </w:p>
    <w:p w14:paraId="5AFCE82C" w14:textId="77777777" w:rsidR="006D6489" w:rsidRDefault="006D6489" w:rsidP="001725EA">
      <w:pPr>
        <w:jc w:val="both"/>
        <w:rPr>
          <w:b/>
        </w:rPr>
      </w:pPr>
    </w:p>
    <w:p w14:paraId="3363C344" w14:textId="77777777" w:rsidR="006D6489" w:rsidRDefault="006D6489" w:rsidP="001725EA">
      <w:pPr>
        <w:jc w:val="both"/>
        <w:rPr>
          <w:b/>
        </w:rPr>
      </w:pPr>
    </w:p>
    <w:p w14:paraId="1546D508" w14:textId="77777777" w:rsidR="0027033A" w:rsidRPr="0027033A" w:rsidRDefault="0027033A" w:rsidP="006D6489">
      <w:pPr>
        <w:jc w:val="both"/>
      </w:pPr>
      <w:r w:rsidRPr="0027033A">
        <w:tab/>
      </w:r>
      <w:r w:rsidR="00EC3FFF">
        <w:tab/>
      </w:r>
      <w:r w:rsidR="00EC3FFF">
        <w:tab/>
      </w:r>
      <w:r w:rsidR="00EC3FFF">
        <w:tab/>
      </w:r>
      <w:r w:rsidR="00EC3FFF">
        <w:tab/>
      </w:r>
      <w:r w:rsidR="00EC3FFF">
        <w:tab/>
      </w:r>
      <w:r w:rsidRPr="0027033A">
        <w:t>………………………………………………….</w:t>
      </w:r>
    </w:p>
    <w:p w14:paraId="596758C4" w14:textId="77777777" w:rsidR="00076CFE" w:rsidRPr="0027033A" w:rsidRDefault="0027033A" w:rsidP="0027033A">
      <w:pPr>
        <w:jc w:val="right"/>
        <w:rPr>
          <w:b/>
        </w:rPr>
      </w:pPr>
      <w:r w:rsidRPr="0027033A">
        <w:rPr>
          <w:b/>
        </w:rPr>
        <w:tab/>
        <w:t>(podpis Udzielającego zamówienia)</w:t>
      </w:r>
    </w:p>
    <w:sectPr w:rsidR="00076CFE" w:rsidRPr="0027033A" w:rsidSect="0097718D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49B87" w14:textId="77777777" w:rsidR="007B651B" w:rsidRDefault="007B651B" w:rsidP="0097718D">
      <w:r>
        <w:separator/>
      </w:r>
    </w:p>
  </w:endnote>
  <w:endnote w:type="continuationSeparator" w:id="0">
    <w:p w14:paraId="657D0B3E" w14:textId="77777777" w:rsidR="007B651B" w:rsidRDefault="007B651B" w:rsidP="0097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D2839" w14:textId="77777777" w:rsidR="00BB7AAF" w:rsidRDefault="0097718D" w:rsidP="001575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624F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7CD5B1" w14:textId="77777777" w:rsidR="00BB7AAF" w:rsidRDefault="007B651B" w:rsidP="00D36BB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D859D" w14:textId="71A50C21" w:rsidR="00BB7AAF" w:rsidRDefault="0097718D" w:rsidP="001575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624F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56FDB">
      <w:rPr>
        <w:rStyle w:val="Numerstrony"/>
        <w:noProof/>
      </w:rPr>
      <w:t>1</w:t>
    </w:r>
    <w:r>
      <w:rPr>
        <w:rStyle w:val="Numerstrony"/>
      </w:rPr>
      <w:fldChar w:fldCharType="end"/>
    </w:r>
    <w:r w:rsidR="00F624FB">
      <w:rPr>
        <w:rStyle w:val="Numerstrony"/>
      </w:rPr>
      <w:t>/</w:t>
    </w:r>
    <w:r w:rsidR="00DD57E0">
      <w:rPr>
        <w:rStyle w:val="Numerstrony"/>
        <w:noProof/>
      </w:rPr>
      <w:fldChar w:fldCharType="begin"/>
    </w:r>
    <w:r w:rsidR="00DD57E0">
      <w:rPr>
        <w:rStyle w:val="Numerstrony"/>
        <w:noProof/>
      </w:rPr>
      <w:instrText xml:space="preserve"> SECTIONPAGES   \* MERGEFORMAT </w:instrText>
    </w:r>
    <w:r w:rsidR="00DD57E0">
      <w:rPr>
        <w:rStyle w:val="Numerstrony"/>
        <w:noProof/>
      </w:rPr>
      <w:fldChar w:fldCharType="separate"/>
    </w:r>
    <w:r w:rsidR="007A1CD8">
      <w:rPr>
        <w:rStyle w:val="Numerstrony"/>
        <w:noProof/>
      </w:rPr>
      <w:t>5</w:t>
    </w:r>
    <w:r w:rsidR="00DD57E0">
      <w:rPr>
        <w:rStyle w:val="Numerstrony"/>
        <w:noProof/>
      </w:rPr>
      <w:fldChar w:fldCharType="end"/>
    </w:r>
  </w:p>
  <w:p w14:paraId="589B78B4" w14:textId="77777777" w:rsidR="00BB7AAF" w:rsidRDefault="007B651B" w:rsidP="00D36BB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8A7B3" w14:textId="77777777" w:rsidR="007B651B" w:rsidRDefault="007B651B" w:rsidP="0097718D">
      <w:r>
        <w:separator/>
      </w:r>
    </w:p>
  </w:footnote>
  <w:footnote w:type="continuationSeparator" w:id="0">
    <w:p w14:paraId="523BB347" w14:textId="77777777" w:rsidR="007B651B" w:rsidRDefault="007B651B" w:rsidP="00977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644F"/>
    <w:multiLevelType w:val="hybridMultilevel"/>
    <w:tmpl w:val="CA4681D6"/>
    <w:lvl w:ilvl="0" w:tplc="CFF80DE4">
      <w:start w:val="3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69881A12">
      <w:start w:val="12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05D144A8"/>
    <w:multiLevelType w:val="hybridMultilevel"/>
    <w:tmpl w:val="58A06D36"/>
    <w:lvl w:ilvl="0" w:tplc="E4E47F72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107FDC"/>
    <w:multiLevelType w:val="hybridMultilevel"/>
    <w:tmpl w:val="C6762322"/>
    <w:lvl w:ilvl="0" w:tplc="DA72D934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72D934">
      <w:start w:val="1"/>
      <w:numFmt w:val="bullet"/>
      <w:lvlText w:val=""/>
      <w:lvlJc w:val="left"/>
      <w:pPr>
        <w:tabs>
          <w:tab w:val="num" w:pos="2160"/>
        </w:tabs>
        <w:ind w:left="2083" w:hanging="283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81A13"/>
    <w:multiLevelType w:val="hybridMultilevel"/>
    <w:tmpl w:val="4BB6E4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E506D0"/>
    <w:multiLevelType w:val="hybridMultilevel"/>
    <w:tmpl w:val="35CADF3E"/>
    <w:lvl w:ilvl="0" w:tplc="A7AC07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213901"/>
    <w:multiLevelType w:val="hybridMultilevel"/>
    <w:tmpl w:val="549C7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44374"/>
    <w:multiLevelType w:val="hybridMultilevel"/>
    <w:tmpl w:val="08C268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214CEA"/>
    <w:multiLevelType w:val="hybridMultilevel"/>
    <w:tmpl w:val="1EBEE28A"/>
    <w:lvl w:ilvl="0" w:tplc="69402022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6A9A0876">
      <w:start w:val="6"/>
      <w:numFmt w:val="decimal"/>
      <w:lvlText w:val="%2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2E1D41A2"/>
    <w:multiLevelType w:val="hybridMultilevel"/>
    <w:tmpl w:val="22069D6A"/>
    <w:lvl w:ilvl="0" w:tplc="CE16B482">
      <w:start w:val="1"/>
      <w:numFmt w:val="decimal"/>
      <w:lvlText w:val="%1)"/>
      <w:lvlJc w:val="center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1F23E73"/>
    <w:multiLevelType w:val="multilevel"/>
    <w:tmpl w:val="F8346E48"/>
    <w:lvl w:ilvl="0">
      <w:start w:val="1"/>
      <w:numFmt w:val="decimal"/>
      <w:lvlText w:val="%1."/>
      <w:lvlJc w:val="left"/>
      <w:pPr>
        <w:tabs>
          <w:tab w:val="num" w:pos="30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2FB71DD"/>
    <w:multiLevelType w:val="hybridMultilevel"/>
    <w:tmpl w:val="133EAB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1B7FD3"/>
    <w:multiLevelType w:val="multilevel"/>
    <w:tmpl w:val="12EC43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 w15:restartNumberingAfterBreak="0">
    <w:nsid w:val="3E37017B"/>
    <w:multiLevelType w:val="multilevel"/>
    <w:tmpl w:val="CC78B85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76"/>
        </w:tabs>
        <w:ind w:left="22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8"/>
        </w:tabs>
        <w:ind w:left="4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92"/>
        </w:tabs>
        <w:ind w:left="46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76"/>
        </w:tabs>
        <w:ind w:left="5476" w:hanging="1800"/>
      </w:pPr>
      <w:rPr>
        <w:rFonts w:hint="default"/>
      </w:rPr>
    </w:lvl>
  </w:abstractNum>
  <w:abstractNum w:abstractNumId="13" w15:restartNumberingAfterBreak="0">
    <w:nsid w:val="57274E23"/>
    <w:multiLevelType w:val="hybridMultilevel"/>
    <w:tmpl w:val="A7E8F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B24F8"/>
    <w:multiLevelType w:val="hybridMultilevel"/>
    <w:tmpl w:val="99CA5D1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 w15:restartNumberingAfterBreak="0">
    <w:nsid w:val="5C0A27A3"/>
    <w:multiLevelType w:val="hybridMultilevel"/>
    <w:tmpl w:val="55CE2FB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83409E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6A410D5A"/>
    <w:multiLevelType w:val="hybridMultilevel"/>
    <w:tmpl w:val="9CE81B54"/>
    <w:lvl w:ilvl="0" w:tplc="F1FA87D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2C5118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9053EB"/>
    <w:multiLevelType w:val="hybridMultilevel"/>
    <w:tmpl w:val="45C4D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02990"/>
    <w:multiLevelType w:val="hybridMultilevel"/>
    <w:tmpl w:val="C6149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F7504C2"/>
    <w:multiLevelType w:val="hybridMultilevel"/>
    <w:tmpl w:val="8DAA43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7"/>
  </w:num>
  <w:num w:numId="5">
    <w:abstractNumId w:val="0"/>
  </w:num>
  <w:num w:numId="6">
    <w:abstractNumId w:val="18"/>
  </w:num>
  <w:num w:numId="7">
    <w:abstractNumId w:val="15"/>
  </w:num>
  <w:num w:numId="8">
    <w:abstractNumId w:val="3"/>
  </w:num>
  <w:num w:numId="9">
    <w:abstractNumId w:val="11"/>
  </w:num>
  <w:num w:numId="10">
    <w:abstractNumId w:val="16"/>
  </w:num>
  <w:num w:numId="11">
    <w:abstractNumId w:val="8"/>
  </w:num>
  <w:num w:numId="12">
    <w:abstractNumId w:val="1"/>
  </w:num>
  <w:num w:numId="13">
    <w:abstractNumId w:val="6"/>
  </w:num>
  <w:num w:numId="14">
    <w:abstractNumId w:val="17"/>
  </w:num>
  <w:num w:numId="15">
    <w:abstractNumId w:val="5"/>
  </w:num>
  <w:num w:numId="16">
    <w:abstractNumId w:val="13"/>
  </w:num>
  <w:num w:numId="17">
    <w:abstractNumId w:val="19"/>
  </w:num>
  <w:num w:numId="18">
    <w:abstractNumId w:val="10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3A"/>
    <w:rsid w:val="0001617E"/>
    <w:rsid w:val="0003521A"/>
    <w:rsid w:val="000638A2"/>
    <w:rsid w:val="00076CFE"/>
    <w:rsid w:val="000A5261"/>
    <w:rsid w:val="000C655D"/>
    <w:rsid w:val="001425F1"/>
    <w:rsid w:val="001725EA"/>
    <w:rsid w:val="001860FA"/>
    <w:rsid w:val="001C5AE5"/>
    <w:rsid w:val="00207089"/>
    <w:rsid w:val="00216047"/>
    <w:rsid w:val="0027033A"/>
    <w:rsid w:val="002B4018"/>
    <w:rsid w:val="002E031F"/>
    <w:rsid w:val="002E6464"/>
    <w:rsid w:val="003836BE"/>
    <w:rsid w:val="00397998"/>
    <w:rsid w:val="003A7C1D"/>
    <w:rsid w:val="003B706E"/>
    <w:rsid w:val="003C3ECF"/>
    <w:rsid w:val="003C607B"/>
    <w:rsid w:val="003D6EAB"/>
    <w:rsid w:val="003E2D64"/>
    <w:rsid w:val="0045314A"/>
    <w:rsid w:val="004C56D7"/>
    <w:rsid w:val="004D7420"/>
    <w:rsid w:val="004F171B"/>
    <w:rsid w:val="005519FA"/>
    <w:rsid w:val="00554B45"/>
    <w:rsid w:val="00561712"/>
    <w:rsid w:val="005660A1"/>
    <w:rsid w:val="005A0328"/>
    <w:rsid w:val="005C4CAB"/>
    <w:rsid w:val="00601EE1"/>
    <w:rsid w:val="006069D4"/>
    <w:rsid w:val="006277DC"/>
    <w:rsid w:val="006D6489"/>
    <w:rsid w:val="00710B38"/>
    <w:rsid w:val="007231DE"/>
    <w:rsid w:val="007A1CD8"/>
    <w:rsid w:val="007B60A6"/>
    <w:rsid w:val="007B651B"/>
    <w:rsid w:val="007E6C07"/>
    <w:rsid w:val="007F1846"/>
    <w:rsid w:val="00806AE8"/>
    <w:rsid w:val="008439A0"/>
    <w:rsid w:val="008751A4"/>
    <w:rsid w:val="008C3364"/>
    <w:rsid w:val="00906D19"/>
    <w:rsid w:val="00956FDB"/>
    <w:rsid w:val="0097718D"/>
    <w:rsid w:val="009B058C"/>
    <w:rsid w:val="009C1472"/>
    <w:rsid w:val="00A3451C"/>
    <w:rsid w:val="00A67BA4"/>
    <w:rsid w:val="00A93632"/>
    <w:rsid w:val="00AB3E1C"/>
    <w:rsid w:val="00AC4235"/>
    <w:rsid w:val="00AF1D60"/>
    <w:rsid w:val="00B00028"/>
    <w:rsid w:val="00B005AB"/>
    <w:rsid w:val="00BB4013"/>
    <w:rsid w:val="00BD2023"/>
    <w:rsid w:val="00C6423C"/>
    <w:rsid w:val="00D204F2"/>
    <w:rsid w:val="00DD57E0"/>
    <w:rsid w:val="00DE6E16"/>
    <w:rsid w:val="00E359AB"/>
    <w:rsid w:val="00E4698C"/>
    <w:rsid w:val="00E70A28"/>
    <w:rsid w:val="00E74124"/>
    <w:rsid w:val="00EC3FFF"/>
    <w:rsid w:val="00F624FB"/>
    <w:rsid w:val="00FD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9FC008"/>
  <w15:docId w15:val="{90DFB249-ECA7-423C-A34E-209F645A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7033A"/>
    <w:pPr>
      <w:keepNext/>
      <w:tabs>
        <w:tab w:val="left" w:pos="573"/>
      </w:tabs>
      <w:ind w:left="308" w:hanging="308"/>
      <w:jc w:val="center"/>
      <w:outlineLvl w:val="2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7033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7033A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7033A"/>
    <w:rPr>
      <w:rFonts w:ascii="Times New Roman" w:eastAsia="Calibri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27033A"/>
    <w:rPr>
      <w:color w:val="0000FF"/>
      <w:u w:val="single"/>
    </w:rPr>
  </w:style>
  <w:style w:type="paragraph" w:styleId="Stopka">
    <w:name w:val="footer"/>
    <w:basedOn w:val="Normalny"/>
    <w:link w:val="StopkaZnak"/>
    <w:rsid w:val="002703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7033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7033A"/>
  </w:style>
  <w:style w:type="paragraph" w:styleId="Nagwek">
    <w:name w:val="header"/>
    <w:basedOn w:val="Normalny"/>
    <w:link w:val="NagwekZnak"/>
    <w:rsid w:val="002703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703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60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39799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0B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B3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mpopole.biuletyn.inf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ompopole.biuletyn.inf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1538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Andrzej Rydzewski</cp:lastModifiedBy>
  <cp:revision>2</cp:revision>
  <cp:lastPrinted>2021-04-19T07:13:00Z</cp:lastPrinted>
  <dcterms:created xsi:type="dcterms:W3CDTF">2021-04-21T07:32:00Z</dcterms:created>
  <dcterms:modified xsi:type="dcterms:W3CDTF">2021-04-21T07:32:00Z</dcterms:modified>
</cp:coreProperties>
</file>